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159F" w14:textId="77777777" w:rsidR="001562F3" w:rsidRDefault="00000000">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PERSEPSI WARGA UNIVERSITI MALAYA TERHADAP NASIHAT UNTUK ‘TIDAK IKUT SERTA’ DALAM SAMBUTAN BON ODORI DI MALAYSIA</w:t>
      </w:r>
    </w:p>
    <w:p w14:paraId="246F49BB" w14:textId="77777777" w:rsidR="001562F3" w:rsidRDefault="001562F3">
      <w:pPr>
        <w:spacing w:after="0" w:line="240" w:lineRule="auto"/>
        <w:jc w:val="center"/>
        <w:rPr>
          <w:rFonts w:ascii="Times New Roman" w:hAnsi="Times New Roman" w:cs="Times New Roman"/>
          <w:b/>
          <w:bCs/>
          <w:sz w:val="32"/>
          <w:szCs w:val="32"/>
          <w:lang w:val="en-US"/>
        </w:rPr>
      </w:pPr>
    </w:p>
    <w:p w14:paraId="5C6C6406" w14:textId="26D76950" w:rsidR="001562F3" w:rsidRDefault="00434EAC">
      <w:pPr>
        <w:spacing w:after="240" w:line="240" w:lineRule="auto"/>
        <w:jc w:val="center"/>
        <w:rPr>
          <w:rStyle w:val="BookTitle1"/>
          <w:rFonts w:ascii="Times New Roman" w:hAnsi="Times New Roman" w:cs="Times New Roman"/>
          <w:b w:val="0"/>
          <w:bCs w:val="0"/>
          <w:i/>
          <w:iCs/>
        </w:rPr>
      </w:pPr>
      <w:bookmarkStart w:id="0" w:name="_Hlk144759929"/>
      <w:r>
        <w:rPr>
          <w:rStyle w:val="BookTitle1"/>
          <w:rFonts w:ascii="Times New Roman" w:hAnsi="Times New Roman" w:cs="Times New Roman"/>
          <w:b w:val="0"/>
          <w:bCs w:val="0"/>
          <w:i/>
          <w:iCs/>
          <w:caps w:val="0"/>
        </w:rPr>
        <w:t>Nor Asyikin Jamaludin</w:t>
      </w:r>
      <w:bookmarkEnd w:id="0"/>
      <w:r>
        <w:rPr>
          <w:rStyle w:val="BookTitle1"/>
          <w:rFonts w:ascii="Times New Roman" w:hAnsi="Times New Roman" w:cs="Times New Roman"/>
          <w:b w:val="0"/>
          <w:bCs w:val="0"/>
          <w:i/>
          <w:iCs/>
          <w:caps w:val="0"/>
        </w:rPr>
        <w:t>,</w:t>
      </w:r>
      <w:r w:rsidR="00402156">
        <w:rPr>
          <w:rStyle w:val="FootnoteReference"/>
          <w:rFonts w:ascii="Times New Roman" w:hAnsi="Times New Roman" w:cs="Times New Roman"/>
          <w:i/>
          <w:iCs/>
          <w:spacing w:val="5"/>
          <w:sz w:val="32"/>
        </w:rPr>
        <w:footnoteReference w:id="1"/>
      </w:r>
      <w:r>
        <w:rPr>
          <w:rStyle w:val="BookTitle1"/>
          <w:rFonts w:ascii="Times New Roman" w:hAnsi="Times New Roman" w:cs="Times New Roman"/>
          <w:b w:val="0"/>
          <w:bCs w:val="0"/>
          <w:i/>
          <w:iCs/>
          <w:caps w:val="0"/>
        </w:rPr>
        <w:t xml:space="preserve"> </w:t>
      </w:r>
      <w:bookmarkStart w:id="1" w:name="_Hlk144760101"/>
      <w:r>
        <w:rPr>
          <w:rStyle w:val="BookTitle1"/>
          <w:rFonts w:ascii="Times New Roman" w:hAnsi="Times New Roman" w:cs="Times New Roman"/>
          <w:b w:val="0"/>
          <w:bCs w:val="0"/>
          <w:i/>
          <w:iCs/>
          <w:caps w:val="0"/>
        </w:rPr>
        <w:t>Asmadi Hassan</w:t>
      </w:r>
      <w:bookmarkEnd w:id="1"/>
      <w:r w:rsidR="00ED2425">
        <w:rPr>
          <w:rStyle w:val="FootnoteReference"/>
          <w:rFonts w:ascii="Times New Roman" w:hAnsi="Times New Roman" w:cs="Times New Roman"/>
          <w:i/>
          <w:iCs/>
          <w:caps/>
          <w:spacing w:val="5"/>
          <w:sz w:val="32"/>
        </w:rPr>
        <w:footnoteReference w:id="2"/>
      </w:r>
    </w:p>
    <w:p w14:paraId="638977EF" w14:textId="77777777" w:rsidR="008D10B1" w:rsidRPr="008D10B1" w:rsidRDefault="008D10B1" w:rsidP="008D10B1">
      <w:pPr>
        <w:pStyle w:val="Body"/>
        <w:spacing w:line="240" w:lineRule="auto"/>
        <w:ind w:left="567" w:right="521" w:firstLine="0"/>
        <w:rPr>
          <w:szCs w:val="24"/>
          <w:lang w:val="ms-MY"/>
        </w:rPr>
      </w:pPr>
      <w:proofErr w:type="spellStart"/>
      <w:r w:rsidRPr="008D10B1">
        <w:rPr>
          <w:b/>
          <w:bCs/>
          <w:szCs w:val="24"/>
          <w:lang w:val="ms-MY"/>
        </w:rPr>
        <w:t>Abstract</w:t>
      </w:r>
      <w:proofErr w:type="spellEnd"/>
      <w:r w:rsidRPr="008D10B1">
        <w:rPr>
          <w:b/>
          <w:bCs/>
          <w:szCs w:val="24"/>
          <w:lang w:val="ms-MY"/>
        </w:rPr>
        <w:t xml:space="preserve">: </w:t>
      </w:r>
      <w:proofErr w:type="spellStart"/>
      <w:r w:rsidRPr="008D10B1">
        <w:rPr>
          <w:szCs w:val="24"/>
          <w:lang w:val="ms-MY"/>
        </w:rPr>
        <w:t>This</w:t>
      </w:r>
      <w:proofErr w:type="spellEnd"/>
      <w:r w:rsidRPr="008D10B1">
        <w:rPr>
          <w:szCs w:val="24"/>
          <w:lang w:val="ms-MY"/>
        </w:rPr>
        <w:t xml:space="preserve"> </w:t>
      </w:r>
      <w:proofErr w:type="spellStart"/>
      <w:r w:rsidRPr="008D10B1">
        <w:rPr>
          <w:szCs w:val="24"/>
          <w:lang w:val="ms-MY"/>
        </w:rPr>
        <w:t>study</w:t>
      </w:r>
      <w:proofErr w:type="spellEnd"/>
      <w:r w:rsidRPr="008D10B1">
        <w:rPr>
          <w:szCs w:val="24"/>
          <w:lang w:val="ms-MY"/>
        </w:rPr>
        <w:t xml:space="preserve"> </w:t>
      </w:r>
      <w:proofErr w:type="spellStart"/>
      <w:r w:rsidRPr="008D10B1">
        <w:rPr>
          <w:szCs w:val="24"/>
          <w:lang w:val="ms-MY"/>
        </w:rPr>
        <w:t>focuses</w:t>
      </w:r>
      <w:proofErr w:type="spellEnd"/>
      <w:r w:rsidRPr="008D10B1">
        <w:rPr>
          <w:szCs w:val="24"/>
          <w:lang w:val="ms-MY"/>
        </w:rPr>
        <w:t xml:space="preserve"> </w:t>
      </w:r>
      <w:proofErr w:type="spellStart"/>
      <w:r w:rsidRPr="008D10B1">
        <w:rPr>
          <w:szCs w:val="24"/>
          <w:lang w:val="ms-MY"/>
        </w:rPr>
        <w:t>on</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perception</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w:t>
      </w:r>
      <w:proofErr w:type="spellStart"/>
      <w:r w:rsidRPr="008D10B1">
        <w:rPr>
          <w:szCs w:val="24"/>
          <w:lang w:val="ms-MY"/>
        </w:rPr>
        <w:t>University</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Malaya </w:t>
      </w:r>
      <w:proofErr w:type="spellStart"/>
      <w:r w:rsidRPr="008D10B1">
        <w:rPr>
          <w:szCs w:val="24"/>
          <w:lang w:val="ms-MY"/>
        </w:rPr>
        <w:t>community</w:t>
      </w:r>
      <w:proofErr w:type="spellEnd"/>
      <w:r w:rsidRPr="008D10B1">
        <w:rPr>
          <w:szCs w:val="24"/>
          <w:lang w:val="ms-MY"/>
        </w:rPr>
        <w:t xml:space="preserve"> </w:t>
      </w:r>
      <w:proofErr w:type="spellStart"/>
      <w:r w:rsidRPr="008D10B1">
        <w:rPr>
          <w:szCs w:val="24"/>
          <w:lang w:val="ms-MY"/>
        </w:rPr>
        <w:t>towards</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advice</w:t>
      </w:r>
      <w:proofErr w:type="spellEnd"/>
      <w:r w:rsidRPr="008D10B1">
        <w:rPr>
          <w:szCs w:val="24"/>
          <w:lang w:val="ms-MY"/>
        </w:rPr>
        <w:t xml:space="preserve"> </w:t>
      </w:r>
      <w:proofErr w:type="spellStart"/>
      <w:r w:rsidRPr="008D10B1">
        <w:rPr>
          <w:szCs w:val="24"/>
          <w:lang w:val="ms-MY"/>
        </w:rPr>
        <w:t>given</w:t>
      </w:r>
      <w:proofErr w:type="spellEnd"/>
      <w:r w:rsidRPr="008D10B1">
        <w:rPr>
          <w:szCs w:val="24"/>
          <w:lang w:val="ms-MY"/>
        </w:rPr>
        <w:t xml:space="preserve"> </w:t>
      </w:r>
      <w:proofErr w:type="spellStart"/>
      <w:r w:rsidRPr="008D10B1">
        <w:rPr>
          <w:szCs w:val="24"/>
          <w:lang w:val="ms-MY"/>
        </w:rPr>
        <w:t>by</w:t>
      </w:r>
      <w:proofErr w:type="spellEnd"/>
      <w:r w:rsidRPr="008D10B1">
        <w:rPr>
          <w:szCs w:val="24"/>
          <w:lang w:val="ms-MY"/>
        </w:rPr>
        <w:t xml:space="preserve"> </w:t>
      </w:r>
      <w:proofErr w:type="spellStart"/>
      <w:r w:rsidRPr="008D10B1">
        <w:rPr>
          <w:szCs w:val="24"/>
          <w:lang w:val="ms-MY"/>
        </w:rPr>
        <w:t>religious</w:t>
      </w:r>
      <w:proofErr w:type="spellEnd"/>
      <w:r w:rsidRPr="008D10B1">
        <w:rPr>
          <w:szCs w:val="24"/>
          <w:lang w:val="ms-MY"/>
        </w:rPr>
        <w:t xml:space="preserve"> </w:t>
      </w:r>
      <w:proofErr w:type="spellStart"/>
      <w:r w:rsidRPr="008D10B1">
        <w:rPr>
          <w:szCs w:val="24"/>
          <w:lang w:val="ms-MY"/>
        </w:rPr>
        <w:t>minister</w:t>
      </w:r>
      <w:proofErr w:type="spellEnd"/>
      <w:r w:rsidRPr="008D10B1">
        <w:rPr>
          <w:szCs w:val="24"/>
          <w:lang w:val="ms-MY"/>
        </w:rPr>
        <w:t xml:space="preserve"> </w:t>
      </w:r>
      <w:proofErr w:type="spellStart"/>
      <w:r w:rsidRPr="008D10B1">
        <w:rPr>
          <w:szCs w:val="24"/>
          <w:lang w:val="ms-MY"/>
        </w:rPr>
        <w:t>and</w:t>
      </w:r>
      <w:proofErr w:type="spellEnd"/>
      <w:r w:rsidRPr="008D10B1">
        <w:rPr>
          <w:szCs w:val="24"/>
          <w:lang w:val="ms-MY"/>
        </w:rPr>
        <w:t xml:space="preserve"> </w:t>
      </w:r>
      <w:proofErr w:type="spellStart"/>
      <w:r w:rsidRPr="008D10B1">
        <w:rPr>
          <w:szCs w:val="24"/>
          <w:lang w:val="ms-MY"/>
        </w:rPr>
        <w:t>agencies</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muslim </w:t>
      </w:r>
      <w:proofErr w:type="spellStart"/>
      <w:r w:rsidRPr="008D10B1">
        <w:rPr>
          <w:szCs w:val="24"/>
          <w:lang w:val="ms-MY"/>
        </w:rPr>
        <w:t>community</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'not </w:t>
      </w:r>
      <w:proofErr w:type="spellStart"/>
      <w:r w:rsidRPr="008D10B1">
        <w:rPr>
          <w:szCs w:val="24"/>
          <w:lang w:val="ms-MY"/>
        </w:rPr>
        <w:t>participate</w:t>
      </w:r>
      <w:proofErr w:type="spellEnd"/>
      <w:r w:rsidRPr="008D10B1">
        <w:rPr>
          <w:szCs w:val="24"/>
          <w:lang w:val="ms-MY"/>
        </w:rPr>
        <w:t xml:space="preserve">' in </w:t>
      </w:r>
      <w:proofErr w:type="spellStart"/>
      <w:r w:rsidRPr="008D10B1">
        <w:rPr>
          <w:szCs w:val="24"/>
          <w:lang w:val="ms-MY"/>
        </w:rPr>
        <w:t>the</w:t>
      </w:r>
      <w:proofErr w:type="spellEnd"/>
      <w:r w:rsidRPr="008D10B1">
        <w:rPr>
          <w:szCs w:val="24"/>
          <w:lang w:val="ms-MY"/>
        </w:rPr>
        <w:t xml:space="preserve"> Bon </w:t>
      </w:r>
      <w:proofErr w:type="spellStart"/>
      <w:r w:rsidRPr="008D10B1">
        <w:rPr>
          <w:szCs w:val="24"/>
          <w:lang w:val="ms-MY"/>
        </w:rPr>
        <w:t>Odori</w:t>
      </w:r>
      <w:proofErr w:type="spellEnd"/>
      <w:r w:rsidRPr="008D10B1">
        <w:rPr>
          <w:szCs w:val="24"/>
          <w:lang w:val="ms-MY"/>
        </w:rPr>
        <w:t xml:space="preserve"> </w:t>
      </w:r>
      <w:proofErr w:type="spellStart"/>
      <w:r w:rsidRPr="008D10B1">
        <w:rPr>
          <w:szCs w:val="24"/>
          <w:lang w:val="ms-MY"/>
        </w:rPr>
        <w:t>festival</w:t>
      </w:r>
      <w:proofErr w:type="spellEnd"/>
      <w:r w:rsidRPr="008D10B1">
        <w:rPr>
          <w:szCs w:val="24"/>
          <w:lang w:val="ms-MY"/>
        </w:rPr>
        <w:t xml:space="preserve"> </w:t>
      </w:r>
      <w:proofErr w:type="spellStart"/>
      <w:r w:rsidRPr="008D10B1">
        <w:rPr>
          <w:szCs w:val="24"/>
          <w:lang w:val="ms-MY"/>
        </w:rPr>
        <w:t>organized</w:t>
      </w:r>
      <w:proofErr w:type="spellEnd"/>
      <w:r w:rsidRPr="008D10B1">
        <w:rPr>
          <w:szCs w:val="24"/>
          <w:lang w:val="ms-MY"/>
        </w:rPr>
        <w:t xml:space="preserve"> in Malaysia.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objectives</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w:t>
      </w:r>
      <w:proofErr w:type="spellStart"/>
      <w:r w:rsidRPr="008D10B1">
        <w:rPr>
          <w:szCs w:val="24"/>
          <w:lang w:val="ms-MY"/>
        </w:rPr>
        <w:t>this</w:t>
      </w:r>
      <w:proofErr w:type="spellEnd"/>
      <w:r w:rsidRPr="008D10B1">
        <w:rPr>
          <w:szCs w:val="24"/>
          <w:lang w:val="ms-MY"/>
        </w:rPr>
        <w:t xml:space="preserve"> </w:t>
      </w:r>
      <w:proofErr w:type="spellStart"/>
      <w:r w:rsidRPr="008D10B1">
        <w:rPr>
          <w:szCs w:val="24"/>
          <w:lang w:val="ms-MY"/>
        </w:rPr>
        <w:t>study</w:t>
      </w:r>
      <w:proofErr w:type="spellEnd"/>
      <w:r w:rsidRPr="008D10B1">
        <w:rPr>
          <w:szCs w:val="24"/>
          <w:lang w:val="ms-MY"/>
        </w:rPr>
        <w:t xml:space="preserve"> </w:t>
      </w:r>
      <w:proofErr w:type="spellStart"/>
      <w:r w:rsidRPr="008D10B1">
        <w:rPr>
          <w:szCs w:val="24"/>
          <w:lang w:val="ms-MY"/>
        </w:rPr>
        <w:t>are</w:t>
      </w:r>
      <w:proofErr w:type="spellEnd"/>
      <w:r w:rsidRPr="008D10B1">
        <w:rPr>
          <w:szCs w:val="24"/>
          <w:lang w:val="ms-MY"/>
        </w:rPr>
        <w:t xml:space="preserve"> </w:t>
      </w:r>
      <w:proofErr w:type="spellStart"/>
      <w:r w:rsidRPr="008D10B1">
        <w:rPr>
          <w:szCs w:val="24"/>
          <w:lang w:val="ms-MY"/>
        </w:rPr>
        <w:t>divided</w:t>
      </w:r>
      <w:proofErr w:type="spellEnd"/>
      <w:r w:rsidRPr="008D10B1">
        <w:rPr>
          <w:szCs w:val="24"/>
          <w:lang w:val="ms-MY"/>
        </w:rPr>
        <w:t xml:space="preserve"> </w:t>
      </w:r>
      <w:proofErr w:type="spellStart"/>
      <w:r w:rsidRPr="008D10B1">
        <w:rPr>
          <w:szCs w:val="24"/>
          <w:lang w:val="ms-MY"/>
        </w:rPr>
        <w:t>into</w:t>
      </w:r>
      <w:proofErr w:type="spellEnd"/>
      <w:r w:rsidRPr="008D10B1">
        <w:rPr>
          <w:szCs w:val="24"/>
          <w:lang w:val="ms-MY"/>
        </w:rPr>
        <w:t xml:space="preserve"> </w:t>
      </w:r>
      <w:proofErr w:type="spellStart"/>
      <w:r w:rsidRPr="008D10B1">
        <w:rPr>
          <w:szCs w:val="24"/>
          <w:lang w:val="ms-MY"/>
        </w:rPr>
        <w:t>three</w:t>
      </w:r>
      <w:proofErr w:type="spellEnd"/>
      <w:r w:rsidRPr="008D10B1">
        <w:rPr>
          <w:szCs w:val="24"/>
          <w:lang w:val="ms-MY"/>
        </w:rPr>
        <w:t xml:space="preserve"> </w:t>
      </w:r>
      <w:proofErr w:type="spellStart"/>
      <w:r w:rsidRPr="008D10B1">
        <w:rPr>
          <w:szCs w:val="24"/>
          <w:lang w:val="ms-MY"/>
        </w:rPr>
        <w:t>which</w:t>
      </w:r>
      <w:proofErr w:type="spellEnd"/>
      <w:r w:rsidRPr="008D10B1">
        <w:rPr>
          <w:szCs w:val="24"/>
          <w:lang w:val="ms-MY"/>
        </w:rPr>
        <w:t xml:space="preserve"> </w:t>
      </w:r>
      <w:proofErr w:type="spellStart"/>
      <w:r w:rsidRPr="008D10B1">
        <w:rPr>
          <w:szCs w:val="24"/>
          <w:lang w:val="ms-MY"/>
        </w:rPr>
        <w:t>are</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find</w:t>
      </w:r>
      <w:proofErr w:type="spellEnd"/>
      <w:r w:rsidRPr="008D10B1">
        <w:rPr>
          <w:szCs w:val="24"/>
          <w:lang w:val="ms-MY"/>
        </w:rPr>
        <w:t xml:space="preserve"> </w:t>
      </w:r>
      <w:proofErr w:type="spellStart"/>
      <w:r w:rsidRPr="008D10B1">
        <w:rPr>
          <w:szCs w:val="24"/>
          <w:lang w:val="ms-MY"/>
        </w:rPr>
        <w:t>out</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Bon </w:t>
      </w:r>
      <w:proofErr w:type="spellStart"/>
      <w:r w:rsidRPr="008D10B1">
        <w:rPr>
          <w:szCs w:val="24"/>
          <w:lang w:val="ms-MY"/>
        </w:rPr>
        <w:t>Odori</w:t>
      </w:r>
      <w:proofErr w:type="spellEnd"/>
      <w:r w:rsidRPr="008D10B1">
        <w:rPr>
          <w:szCs w:val="24"/>
          <w:lang w:val="ms-MY"/>
        </w:rPr>
        <w:t xml:space="preserve"> </w:t>
      </w:r>
      <w:proofErr w:type="spellStart"/>
      <w:r w:rsidRPr="008D10B1">
        <w:rPr>
          <w:szCs w:val="24"/>
          <w:lang w:val="ms-MY"/>
        </w:rPr>
        <w:t>festival</w:t>
      </w:r>
      <w:proofErr w:type="spellEnd"/>
      <w:r w:rsidRPr="008D10B1">
        <w:rPr>
          <w:szCs w:val="24"/>
          <w:lang w:val="ms-MY"/>
        </w:rPr>
        <w:t xml:space="preserve"> </w:t>
      </w:r>
      <w:proofErr w:type="spellStart"/>
      <w:r w:rsidRPr="008D10B1">
        <w:rPr>
          <w:szCs w:val="24"/>
          <w:lang w:val="ms-MY"/>
        </w:rPr>
        <w:t>according</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beliefs</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Japanese</w:t>
      </w:r>
      <w:proofErr w:type="spellEnd"/>
      <w:r w:rsidRPr="008D10B1">
        <w:rPr>
          <w:szCs w:val="24"/>
          <w:lang w:val="ms-MY"/>
        </w:rPr>
        <w:t xml:space="preserve"> </w:t>
      </w:r>
      <w:proofErr w:type="spellStart"/>
      <w:r w:rsidRPr="008D10B1">
        <w:rPr>
          <w:szCs w:val="24"/>
          <w:lang w:val="ms-MY"/>
        </w:rPr>
        <w:t>community</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identify</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main </w:t>
      </w:r>
      <w:proofErr w:type="spellStart"/>
      <w:r w:rsidRPr="008D10B1">
        <w:rPr>
          <w:szCs w:val="24"/>
          <w:lang w:val="ms-MY"/>
        </w:rPr>
        <w:t>factors</w:t>
      </w:r>
      <w:proofErr w:type="spellEnd"/>
      <w:r w:rsidRPr="008D10B1">
        <w:rPr>
          <w:szCs w:val="24"/>
          <w:lang w:val="ms-MY"/>
        </w:rPr>
        <w:t xml:space="preserve"> </w:t>
      </w:r>
      <w:proofErr w:type="spellStart"/>
      <w:r w:rsidRPr="008D10B1">
        <w:rPr>
          <w:szCs w:val="24"/>
          <w:lang w:val="ms-MY"/>
        </w:rPr>
        <w:t>caused</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muslims</w:t>
      </w:r>
      <w:proofErr w:type="spellEnd"/>
      <w:r w:rsidRPr="008D10B1">
        <w:rPr>
          <w:szCs w:val="24"/>
          <w:lang w:val="ms-MY"/>
        </w:rPr>
        <w:t xml:space="preserve"> in Malaysia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be</w:t>
      </w:r>
      <w:proofErr w:type="spellEnd"/>
      <w:r w:rsidRPr="008D10B1">
        <w:rPr>
          <w:szCs w:val="24"/>
          <w:lang w:val="ms-MY"/>
        </w:rPr>
        <w:t xml:space="preserve"> </w:t>
      </w:r>
      <w:proofErr w:type="spellStart"/>
      <w:r w:rsidRPr="008D10B1">
        <w:rPr>
          <w:szCs w:val="24"/>
          <w:lang w:val="ms-MY"/>
        </w:rPr>
        <w:t>advised</w:t>
      </w:r>
      <w:proofErr w:type="spellEnd"/>
      <w:r w:rsidRPr="008D10B1">
        <w:rPr>
          <w:szCs w:val="24"/>
          <w:lang w:val="ms-MY"/>
        </w:rPr>
        <w:t xml:space="preserve"> not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participate</w:t>
      </w:r>
      <w:proofErr w:type="spellEnd"/>
      <w:r w:rsidRPr="008D10B1">
        <w:rPr>
          <w:szCs w:val="24"/>
          <w:lang w:val="ms-MY"/>
        </w:rPr>
        <w:t xml:space="preserve"> in </w:t>
      </w:r>
      <w:proofErr w:type="spellStart"/>
      <w:r w:rsidRPr="008D10B1">
        <w:rPr>
          <w:szCs w:val="24"/>
          <w:lang w:val="ms-MY"/>
        </w:rPr>
        <w:t>the</w:t>
      </w:r>
      <w:proofErr w:type="spellEnd"/>
      <w:r w:rsidRPr="008D10B1">
        <w:rPr>
          <w:szCs w:val="24"/>
          <w:lang w:val="ms-MY"/>
        </w:rPr>
        <w:t xml:space="preserve"> Bon </w:t>
      </w:r>
      <w:proofErr w:type="spellStart"/>
      <w:r w:rsidRPr="008D10B1">
        <w:rPr>
          <w:szCs w:val="24"/>
          <w:lang w:val="ms-MY"/>
        </w:rPr>
        <w:t>Odori</w:t>
      </w:r>
      <w:proofErr w:type="spellEnd"/>
      <w:r w:rsidRPr="008D10B1">
        <w:rPr>
          <w:szCs w:val="24"/>
          <w:lang w:val="ms-MY"/>
        </w:rPr>
        <w:t xml:space="preserve"> </w:t>
      </w:r>
      <w:proofErr w:type="spellStart"/>
      <w:r w:rsidRPr="008D10B1">
        <w:rPr>
          <w:szCs w:val="24"/>
          <w:lang w:val="ms-MY"/>
        </w:rPr>
        <w:t>and</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evaluate</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perception</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Universiti Malaya </w:t>
      </w:r>
      <w:proofErr w:type="spellStart"/>
      <w:r w:rsidRPr="008D10B1">
        <w:rPr>
          <w:szCs w:val="24"/>
          <w:lang w:val="ms-MY"/>
        </w:rPr>
        <w:t>community</w:t>
      </w:r>
      <w:proofErr w:type="spellEnd"/>
      <w:r w:rsidRPr="008D10B1">
        <w:rPr>
          <w:szCs w:val="24"/>
          <w:lang w:val="ms-MY"/>
        </w:rPr>
        <w:t xml:space="preserve"> </w:t>
      </w:r>
      <w:proofErr w:type="spellStart"/>
      <w:r w:rsidRPr="008D10B1">
        <w:rPr>
          <w:szCs w:val="24"/>
          <w:lang w:val="ms-MY"/>
        </w:rPr>
        <w:t>towards</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advice</w:t>
      </w:r>
      <w:proofErr w:type="spellEnd"/>
      <w:r w:rsidRPr="008D10B1">
        <w:rPr>
          <w:szCs w:val="24"/>
          <w:lang w:val="ms-MY"/>
        </w:rPr>
        <w:t xml:space="preserve"> </w:t>
      </w:r>
      <w:proofErr w:type="spellStart"/>
      <w:r w:rsidRPr="008D10B1">
        <w:rPr>
          <w:szCs w:val="24"/>
          <w:lang w:val="ms-MY"/>
        </w:rPr>
        <w:t>given</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research</w:t>
      </w:r>
      <w:proofErr w:type="spellEnd"/>
      <w:r w:rsidRPr="008D10B1">
        <w:rPr>
          <w:szCs w:val="24"/>
          <w:lang w:val="ms-MY"/>
        </w:rPr>
        <w:t xml:space="preserve"> </w:t>
      </w:r>
      <w:proofErr w:type="spellStart"/>
      <w:r w:rsidRPr="008D10B1">
        <w:rPr>
          <w:szCs w:val="24"/>
          <w:lang w:val="ms-MY"/>
        </w:rPr>
        <w:t>method</w:t>
      </w:r>
      <w:proofErr w:type="spellEnd"/>
      <w:r w:rsidRPr="008D10B1">
        <w:rPr>
          <w:szCs w:val="24"/>
          <w:lang w:val="ms-MY"/>
        </w:rPr>
        <w:t xml:space="preserve"> </w:t>
      </w:r>
      <w:proofErr w:type="spellStart"/>
      <w:r w:rsidRPr="008D10B1">
        <w:rPr>
          <w:szCs w:val="24"/>
          <w:lang w:val="ms-MY"/>
        </w:rPr>
        <w:t>used</w:t>
      </w:r>
      <w:proofErr w:type="spellEnd"/>
      <w:r w:rsidRPr="008D10B1">
        <w:rPr>
          <w:szCs w:val="24"/>
          <w:lang w:val="ms-MY"/>
        </w:rPr>
        <w:t xml:space="preserve"> </w:t>
      </w:r>
      <w:proofErr w:type="spellStart"/>
      <w:r w:rsidRPr="008D10B1">
        <w:rPr>
          <w:szCs w:val="24"/>
          <w:lang w:val="ms-MY"/>
        </w:rPr>
        <w:t>is</w:t>
      </w:r>
      <w:proofErr w:type="spellEnd"/>
      <w:r w:rsidRPr="008D10B1">
        <w:rPr>
          <w:szCs w:val="24"/>
          <w:lang w:val="ms-MY"/>
        </w:rPr>
        <w:t xml:space="preserve"> a </w:t>
      </w:r>
      <w:proofErr w:type="spellStart"/>
      <w:r w:rsidRPr="008D10B1">
        <w:rPr>
          <w:szCs w:val="24"/>
          <w:lang w:val="ms-MY"/>
        </w:rPr>
        <w:t>quantitative</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researchers</w:t>
      </w:r>
      <w:proofErr w:type="spellEnd"/>
      <w:r w:rsidRPr="008D10B1">
        <w:rPr>
          <w:szCs w:val="24"/>
          <w:lang w:val="ms-MY"/>
        </w:rPr>
        <w:t xml:space="preserve"> </w:t>
      </w:r>
      <w:proofErr w:type="spellStart"/>
      <w:r w:rsidRPr="008D10B1">
        <w:rPr>
          <w:szCs w:val="24"/>
          <w:lang w:val="ms-MY"/>
        </w:rPr>
        <w:t>conducted</w:t>
      </w:r>
      <w:proofErr w:type="spellEnd"/>
      <w:r w:rsidRPr="008D10B1">
        <w:rPr>
          <w:szCs w:val="24"/>
          <w:lang w:val="ms-MY"/>
        </w:rPr>
        <w:t xml:space="preserve"> a </w:t>
      </w:r>
      <w:proofErr w:type="spellStart"/>
      <w:r w:rsidRPr="008D10B1">
        <w:rPr>
          <w:szCs w:val="24"/>
          <w:lang w:val="ms-MY"/>
        </w:rPr>
        <w:t>questionnaire</w:t>
      </w:r>
      <w:proofErr w:type="spellEnd"/>
      <w:r w:rsidRPr="008D10B1">
        <w:rPr>
          <w:szCs w:val="24"/>
          <w:lang w:val="ms-MY"/>
        </w:rPr>
        <w:t xml:space="preserve"> </w:t>
      </w:r>
      <w:proofErr w:type="spellStart"/>
      <w:r w:rsidRPr="008D10B1">
        <w:rPr>
          <w:szCs w:val="24"/>
          <w:lang w:val="ms-MY"/>
        </w:rPr>
        <w:t>survey</w:t>
      </w:r>
      <w:proofErr w:type="spellEnd"/>
      <w:r w:rsidRPr="008D10B1">
        <w:rPr>
          <w:szCs w:val="24"/>
          <w:lang w:val="ms-MY"/>
        </w:rPr>
        <w:t xml:space="preserve"> </w:t>
      </w:r>
      <w:proofErr w:type="spellStart"/>
      <w:r w:rsidRPr="008D10B1">
        <w:rPr>
          <w:szCs w:val="24"/>
          <w:lang w:val="ms-MY"/>
        </w:rPr>
        <w:t>on</w:t>
      </w:r>
      <w:proofErr w:type="spellEnd"/>
      <w:r w:rsidRPr="008D10B1">
        <w:rPr>
          <w:szCs w:val="24"/>
          <w:lang w:val="ms-MY"/>
        </w:rPr>
        <w:t xml:space="preserve"> 200 </w:t>
      </w:r>
      <w:proofErr w:type="spellStart"/>
      <w:r w:rsidRPr="008D10B1">
        <w:rPr>
          <w:szCs w:val="24"/>
          <w:lang w:val="ms-MY"/>
        </w:rPr>
        <w:t>University</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Malaya </w:t>
      </w:r>
      <w:proofErr w:type="spellStart"/>
      <w:r w:rsidRPr="008D10B1">
        <w:rPr>
          <w:szCs w:val="24"/>
          <w:lang w:val="ms-MY"/>
        </w:rPr>
        <w:t>communities</w:t>
      </w:r>
      <w:proofErr w:type="spellEnd"/>
      <w:r w:rsidRPr="008D10B1">
        <w:rPr>
          <w:szCs w:val="24"/>
          <w:lang w:val="ms-MY"/>
        </w:rPr>
        <w:t xml:space="preserve">. Data </w:t>
      </w:r>
      <w:proofErr w:type="spellStart"/>
      <w:r w:rsidRPr="008D10B1">
        <w:rPr>
          <w:szCs w:val="24"/>
          <w:lang w:val="ms-MY"/>
        </w:rPr>
        <w:t>were</w:t>
      </w:r>
      <w:proofErr w:type="spellEnd"/>
      <w:r w:rsidRPr="008D10B1">
        <w:rPr>
          <w:szCs w:val="24"/>
          <w:lang w:val="ms-MY"/>
        </w:rPr>
        <w:t xml:space="preserve"> </w:t>
      </w:r>
      <w:proofErr w:type="spellStart"/>
      <w:r w:rsidRPr="008D10B1">
        <w:rPr>
          <w:szCs w:val="24"/>
          <w:lang w:val="ms-MY"/>
        </w:rPr>
        <w:t>analyzed</w:t>
      </w:r>
      <w:proofErr w:type="spellEnd"/>
      <w:r w:rsidRPr="008D10B1">
        <w:rPr>
          <w:szCs w:val="24"/>
          <w:lang w:val="ms-MY"/>
        </w:rPr>
        <w:t xml:space="preserve"> </w:t>
      </w:r>
      <w:proofErr w:type="spellStart"/>
      <w:r w:rsidRPr="008D10B1">
        <w:rPr>
          <w:szCs w:val="24"/>
          <w:lang w:val="ms-MY"/>
        </w:rPr>
        <w:t>using</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Statistical</w:t>
      </w:r>
      <w:proofErr w:type="spellEnd"/>
      <w:r w:rsidRPr="008D10B1">
        <w:rPr>
          <w:szCs w:val="24"/>
          <w:lang w:val="ms-MY"/>
        </w:rPr>
        <w:t xml:space="preserve"> </w:t>
      </w:r>
      <w:proofErr w:type="spellStart"/>
      <w:r w:rsidRPr="008D10B1">
        <w:rPr>
          <w:szCs w:val="24"/>
          <w:lang w:val="ms-MY"/>
        </w:rPr>
        <w:t>Package</w:t>
      </w:r>
      <w:proofErr w:type="spellEnd"/>
      <w:r w:rsidRPr="008D10B1">
        <w:rPr>
          <w:szCs w:val="24"/>
          <w:lang w:val="ms-MY"/>
        </w:rPr>
        <w:t xml:space="preserve"> </w:t>
      </w:r>
      <w:proofErr w:type="spellStart"/>
      <w:r w:rsidRPr="008D10B1">
        <w:rPr>
          <w:szCs w:val="24"/>
          <w:lang w:val="ms-MY"/>
        </w:rPr>
        <w:t>for</w:t>
      </w:r>
      <w:proofErr w:type="spellEnd"/>
      <w:r w:rsidRPr="008D10B1">
        <w:rPr>
          <w:szCs w:val="24"/>
          <w:lang w:val="ms-MY"/>
        </w:rPr>
        <w:t xml:space="preserve"> </w:t>
      </w:r>
      <w:proofErr w:type="spellStart"/>
      <w:r w:rsidRPr="008D10B1">
        <w:rPr>
          <w:szCs w:val="24"/>
          <w:lang w:val="ms-MY"/>
        </w:rPr>
        <w:t>Social</w:t>
      </w:r>
      <w:proofErr w:type="spellEnd"/>
      <w:r w:rsidRPr="008D10B1">
        <w:rPr>
          <w:szCs w:val="24"/>
          <w:lang w:val="ms-MY"/>
        </w:rPr>
        <w:t xml:space="preserve"> </w:t>
      </w:r>
      <w:proofErr w:type="spellStart"/>
      <w:r w:rsidRPr="008D10B1">
        <w:rPr>
          <w:szCs w:val="24"/>
          <w:lang w:val="ms-MY"/>
        </w:rPr>
        <w:t>Sciences</w:t>
      </w:r>
      <w:proofErr w:type="spellEnd"/>
      <w:r w:rsidRPr="008D10B1">
        <w:rPr>
          <w:szCs w:val="24"/>
          <w:lang w:val="ms-MY"/>
        </w:rPr>
        <w:t xml:space="preserve"> (SPSS) </w:t>
      </w:r>
      <w:proofErr w:type="spellStart"/>
      <w:r w:rsidRPr="008D10B1">
        <w:rPr>
          <w:szCs w:val="24"/>
          <w:lang w:val="ms-MY"/>
        </w:rPr>
        <w:t>software</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findings</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w:t>
      </w:r>
      <w:proofErr w:type="spellStart"/>
      <w:r w:rsidRPr="008D10B1">
        <w:rPr>
          <w:szCs w:val="24"/>
          <w:lang w:val="ms-MY"/>
        </w:rPr>
        <w:t>this</w:t>
      </w:r>
      <w:proofErr w:type="spellEnd"/>
      <w:r w:rsidRPr="008D10B1">
        <w:rPr>
          <w:szCs w:val="24"/>
          <w:lang w:val="ms-MY"/>
        </w:rPr>
        <w:t xml:space="preserve"> </w:t>
      </w:r>
      <w:proofErr w:type="spellStart"/>
      <w:r w:rsidRPr="008D10B1">
        <w:rPr>
          <w:szCs w:val="24"/>
          <w:lang w:val="ms-MY"/>
        </w:rPr>
        <w:t>study</w:t>
      </w:r>
      <w:proofErr w:type="spellEnd"/>
      <w:r w:rsidRPr="008D10B1">
        <w:rPr>
          <w:szCs w:val="24"/>
          <w:lang w:val="ms-MY"/>
        </w:rPr>
        <w:t xml:space="preserve"> </w:t>
      </w:r>
      <w:proofErr w:type="spellStart"/>
      <w:r w:rsidRPr="008D10B1">
        <w:rPr>
          <w:szCs w:val="24"/>
          <w:lang w:val="ms-MY"/>
        </w:rPr>
        <w:t>were</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respondents</w:t>
      </w:r>
      <w:proofErr w:type="spellEnd"/>
      <w:r w:rsidRPr="008D10B1">
        <w:rPr>
          <w:szCs w:val="24"/>
          <w:lang w:val="ms-MY"/>
        </w:rPr>
        <w:t xml:space="preserve"> had </w:t>
      </w:r>
      <w:proofErr w:type="spellStart"/>
      <w:r w:rsidRPr="008D10B1">
        <w:rPr>
          <w:szCs w:val="24"/>
          <w:lang w:val="ms-MY"/>
        </w:rPr>
        <w:t>different</w:t>
      </w:r>
      <w:proofErr w:type="spellEnd"/>
      <w:r w:rsidRPr="008D10B1">
        <w:rPr>
          <w:szCs w:val="24"/>
          <w:lang w:val="ms-MY"/>
        </w:rPr>
        <w:t xml:space="preserve"> </w:t>
      </w:r>
      <w:proofErr w:type="spellStart"/>
      <w:r w:rsidRPr="008D10B1">
        <w:rPr>
          <w:szCs w:val="24"/>
          <w:lang w:val="ms-MY"/>
        </w:rPr>
        <w:t>views</w:t>
      </w:r>
      <w:proofErr w:type="spellEnd"/>
      <w:r w:rsidRPr="008D10B1">
        <w:rPr>
          <w:szCs w:val="24"/>
          <w:lang w:val="ms-MY"/>
        </w:rPr>
        <w:t xml:space="preserve"> </w:t>
      </w:r>
      <w:proofErr w:type="spellStart"/>
      <w:r w:rsidRPr="008D10B1">
        <w:rPr>
          <w:szCs w:val="24"/>
          <w:lang w:val="ms-MY"/>
        </w:rPr>
        <w:t>on</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advice</w:t>
      </w:r>
      <w:proofErr w:type="spellEnd"/>
      <w:r w:rsidRPr="008D10B1">
        <w:rPr>
          <w:szCs w:val="24"/>
          <w:lang w:val="ms-MY"/>
        </w:rPr>
        <w:t xml:space="preserve"> </w:t>
      </w:r>
      <w:proofErr w:type="spellStart"/>
      <w:r w:rsidRPr="008D10B1">
        <w:rPr>
          <w:szCs w:val="24"/>
          <w:lang w:val="ms-MY"/>
        </w:rPr>
        <w:t>received</w:t>
      </w:r>
      <w:proofErr w:type="spellEnd"/>
      <w:r w:rsidRPr="008D10B1">
        <w:rPr>
          <w:szCs w:val="24"/>
          <w:lang w:val="ms-MY"/>
        </w:rPr>
        <w:t xml:space="preserve"> </w:t>
      </w:r>
      <w:proofErr w:type="spellStart"/>
      <w:r w:rsidRPr="008D10B1">
        <w:rPr>
          <w:szCs w:val="24"/>
          <w:lang w:val="ms-MY"/>
        </w:rPr>
        <w:t>by</w:t>
      </w:r>
      <w:proofErr w:type="spellEnd"/>
      <w:r w:rsidRPr="008D10B1">
        <w:rPr>
          <w:szCs w:val="24"/>
          <w:lang w:val="ms-MY"/>
        </w:rPr>
        <w:t xml:space="preserve"> </w:t>
      </w:r>
      <w:proofErr w:type="spellStart"/>
      <w:r w:rsidRPr="008D10B1">
        <w:rPr>
          <w:szCs w:val="24"/>
          <w:lang w:val="ms-MY"/>
        </w:rPr>
        <w:t>muslims</w:t>
      </w:r>
      <w:proofErr w:type="spellEnd"/>
      <w:r w:rsidRPr="008D10B1">
        <w:rPr>
          <w:szCs w:val="24"/>
          <w:lang w:val="ms-MY"/>
        </w:rPr>
        <w:t xml:space="preserve">. </w:t>
      </w:r>
      <w:proofErr w:type="spellStart"/>
      <w:r w:rsidRPr="008D10B1">
        <w:rPr>
          <w:szCs w:val="24"/>
          <w:lang w:val="ms-MY"/>
        </w:rPr>
        <w:t>However</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majority</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Universiti Malaya </w:t>
      </w:r>
      <w:proofErr w:type="spellStart"/>
      <w:r w:rsidRPr="008D10B1">
        <w:rPr>
          <w:szCs w:val="24"/>
          <w:lang w:val="ms-MY"/>
        </w:rPr>
        <w:t>community</w:t>
      </w:r>
      <w:proofErr w:type="spellEnd"/>
      <w:r w:rsidRPr="008D10B1">
        <w:rPr>
          <w:szCs w:val="24"/>
          <w:lang w:val="ms-MY"/>
        </w:rPr>
        <w:t xml:space="preserve"> </w:t>
      </w:r>
      <w:proofErr w:type="spellStart"/>
      <w:r w:rsidRPr="008D10B1">
        <w:rPr>
          <w:szCs w:val="24"/>
          <w:lang w:val="ms-MY"/>
        </w:rPr>
        <w:t>accepted</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Bon </w:t>
      </w:r>
      <w:proofErr w:type="spellStart"/>
      <w:r w:rsidRPr="008D10B1">
        <w:rPr>
          <w:szCs w:val="24"/>
          <w:lang w:val="ms-MY"/>
        </w:rPr>
        <w:t>Odori</w:t>
      </w:r>
      <w:proofErr w:type="spellEnd"/>
      <w:r w:rsidRPr="008D10B1">
        <w:rPr>
          <w:szCs w:val="24"/>
          <w:lang w:val="ms-MY"/>
        </w:rPr>
        <w:t xml:space="preserve"> </w:t>
      </w:r>
      <w:proofErr w:type="spellStart"/>
      <w:r w:rsidRPr="008D10B1">
        <w:rPr>
          <w:szCs w:val="24"/>
          <w:lang w:val="ms-MY"/>
        </w:rPr>
        <w:t>festival</w:t>
      </w:r>
      <w:proofErr w:type="spellEnd"/>
      <w:r w:rsidRPr="008D10B1">
        <w:rPr>
          <w:szCs w:val="24"/>
          <w:lang w:val="ms-MY"/>
        </w:rPr>
        <w:t xml:space="preserve"> </w:t>
      </w:r>
      <w:proofErr w:type="spellStart"/>
      <w:r w:rsidRPr="008D10B1">
        <w:rPr>
          <w:szCs w:val="24"/>
          <w:lang w:val="ms-MY"/>
        </w:rPr>
        <w:t>and</w:t>
      </w:r>
      <w:proofErr w:type="spellEnd"/>
      <w:r w:rsidRPr="008D10B1">
        <w:rPr>
          <w:szCs w:val="24"/>
          <w:lang w:val="ms-MY"/>
        </w:rPr>
        <w:t xml:space="preserve"> </w:t>
      </w:r>
      <w:proofErr w:type="spellStart"/>
      <w:r w:rsidRPr="008D10B1">
        <w:rPr>
          <w:szCs w:val="24"/>
          <w:lang w:val="ms-MY"/>
        </w:rPr>
        <w:t>they</w:t>
      </w:r>
      <w:proofErr w:type="spellEnd"/>
      <w:r w:rsidRPr="008D10B1">
        <w:rPr>
          <w:szCs w:val="24"/>
          <w:lang w:val="ms-MY"/>
        </w:rPr>
        <w:t xml:space="preserve"> </w:t>
      </w:r>
      <w:proofErr w:type="spellStart"/>
      <w:r w:rsidRPr="008D10B1">
        <w:rPr>
          <w:szCs w:val="24"/>
          <w:lang w:val="ms-MY"/>
        </w:rPr>
        <w:t>also</w:t>
      </w:r>
      <w:proofErr w:type="spellEnd"/>
      <w:r w:rsidRPr="008D10B1">
        <w:rPr>
          <w:szCs w:val="24"/>
          <w:lang w:val="ms-MY"/>
        </w:rPr>
        <w:t xml:space="preserve"> </w:t>
      </w:r>
      <w:proofErr w:type="spellStart"/>
      <w:r w:rsidRPr="008D10B1">
        <w:rPr>
          <w:szCs w:val="24"/>
          <w:lang w:val="ms-MY"/>
        </w:rPr>
        <w:t>felt</w:t>
      </w:r>
      <w:proofErr w:type="spellEnd"/>
      <w:r w:rsidRPr="008D10B1">
        <w:rPr>
          <w:szCs w:val="24"/>
          <w:lang w:val="ms-MY"/>
        </w:rPr>
        <w:t xml:space="preserve"> </w:t>
      </w:r>
      <w:proofErr w:type="spellStart"/>
      <w:r w:rsidRPr="008D10B1">
        <w:rPr>
          <w:szCs w:val="24"/>
          <w:lang w:val="ms-MY"/>
        </w:rPr>
        <w:t>that</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advice</w:t>
      </w:r>
      <w:proofErr w:type="spellEnd"/>
      <w:r w:rsidRPr="008D10B1">
        <w:rPr>
          <w:szCs w:val="24"/>
          <w:lang w:val="ms-MY"/>
        </w:rPr>
        <w:t xml:space="preserve"> </w:t>
      </w:r>
      <w:proofErr w:type="spellStart"/>
      <w:r w:rsidRPr="008D10B1">
        <w:rPr>
          <w:szCs w:val="24"/>
          <w:lang w:val="ms-MY"/>
        </w:rPr>
        <w:t>given</w:t>
      </w:r>
      <w:proofErr w:type="spellEnd"/>
      <w:r w:rsidRPr="008D10B1">
        <w:rPr>
          <w:szCs w:val="24"/>
          <w:lang w:val="ms-MY"/>
        </w:rPr>
        <w:t xml:space="preserve"> </w:t>
      </w:r>
      <w:proofErr w:type="spellStart"/>
      <w:r w:rsidRPr="008D10B1">
        <w:rPr>
          <w:szCs w:val="24"/>
          <w:lang w:val="ms-MY"/>
        </w:rPr>
        <w:t>by</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relegious</w:t>
      </w:r>
      <w:proofErr w:type="spellEnd"/>
      <w:r w:rsidRPr="008D10B1">
        <w:rPr>
          <w:szCs w:val="24"/>
          <w:lang w:val="ms-MY"/>
        </w:rPr>
        <w:t xml:space="preserve"> </w:t>
      </w:r>
      <w:proofErr w:type="spellStart"/>
      <w:r w:rsidRPr="008D10B1">
        <w:rPr>
          <w:szCs w:val="24"/>
          <w:lang w:val="ms-MY"/>
        </w:rPr>
        <w:t>authorithy</w:t>
      </w:r>
      <w:proofErr w:type="spellEnd"/>
      <w:r w:rsidRPr="008D10B1">
        <w:rPr>
          <w:szCs w:val="24"/>
          <w:lang w:val="ms-MY"/>
        </w:rPr>
        <w:t xml:space="preserve"> </w:t>
      </w:r>
      <w:proofErr w:type="spellStart"/>
      <w:r w:rsidRPr="008D10B1">
        <w:rPr>
          <w:szCs w:val="24"/>
          <w:lang w:val="ms-MY"/>
        </w:rPr>
        <w:t>to</w:t>
      </w:r>
      <w:proofErr w:type="spellEnd"/>
      <w:r w:rsidRPr="008D10B1">
        <w:rPr>
          <w:szCs w:val="24"/>
          <w:lang w:val="ms-MY"/>
        </w:rPr>
        <w:t xml:space="preserve"> </w:t>
      </w:r>
      <w:proofErr w:type="spellStart"/>
      <w:r w:rsidRPr="008D10B1">
        <w:rPr>
          <w:szCs w:val="24"/>
          <w:lang w:val="ms-MY"/>
        </w:rPr>
        <w:t>Muslims</w:t>
      </w:r>
      <w:proofErr w:type="spellEnd"/>
      <w:r w:rsidRPr="008D10B1">
        <w:rPr>
          <w:szCs w:val="24"/>
          <w:lang w:val="ms-MY"/>
        </w:rPr>
        <w:t xml:space="preserve"> </w:t>
      </w:r>
      <w:proofErr w:type="spellStart"/>
      <w:r w:rsidRPr="008D10B1">
        <w:rPr>
          <w:szCs w:val="24"/>
          <w:lang w:val="ms-MY"/>
        </w:rPr>
        <w:t>was</w:t>
      </w:r>
      <w:proofErr w:type="spellEnd"/>
      <w:r w:rsidRPr="008D10B1">
        <w:rPr>
          <w:szCs w:val="24"/>
          <w:lang w:val="ms-MY"/>
        </w:rPr>
        <w:t xml:space="preserve"> </w:t>
      </w:r>
      <w:proofErr w:type="spellStart"/>
      <w:r w:rsidRPr="008D10B1">
        <w:rPr>
          <w:szCs w:val="24"/>
          <w:lang w:val="ms-MY"/>
        </w:rPr>
        <w:t>appropriate</w:t>
      </w:r>
      <w:proofErr w:type="spellEnd"/>
      <w:r w:rsidRPr="008D10B1">
        <w:rPr>
          <w:szCs w:val="24"/>
          <w:lang w:val="ms-MY"/>
        </w:rPr>
        <w:t xml:space="preserve">. </w:t>
      </w:r>
      <w:proofErr w:type="spellStart"/>
      <w:r w:rsidRPr="008D10B1">
        <w:rPr>
          <w:szCs w:val="24"/>
          <w:lang w:val="ms-MY"/>
        </w:rPr>
        <w:t>Ultimately</w:t>
      </w:r>
      <w:proofErr w:type="spellEnd"/>
      <w:r w:rsidRPr="008D10B1">
        <w:rPr>
          <w:szCs w:val="24"/>
          <w:lang w:val="ms-MY"/>
        </w:rPr>
        <w:t xml:space="preserve">, </w:t>
      </w:r>
      <w:proofErr w:type="spellStart"/>
      <w:r w:rsidRPr="008D10B1">
        <w:rPr>
          <w:szCs w:val="24"/>
          <w:lang w:val="ms-MY"/>
        </w:rPr>
        <w:t>it</w:t>
      </w:r>
      <w:proofErr w:type="spellEnd"/>
      <w:r w:rsidRPr="008D10B1">
        <w:rPr>
          <w:szCs w:val="24"/>
          <w:lang w:val="ms-MY"/>
        </w:rPr>
        <w:t xml:space="preserve"> </w:t>
      </w:r>
      <w:proofErr w:type="spellStart"/>
      <w:r w:rsidRPr="008D10B1">
        <w:rPr>
          <w:szCs w:val="24"/>
          <w:lang w:val="ms-MY"/>
        </w:rPr>
        <w:t>is</w:t>
      </w:r>
      <w:proofErr w:type="spellEnd"/>
      <w:r w:rsidRPr="008D10B1">
        <w:rPr>
          <w:szCs w:val="24"/>
          <w:lang w:val="ms-MY"/>
        </w:rPr>
        <w:t xml:space="preserve"> </w:t>
      </w:r>
      <w:proofErr w:type="spellStart"/>
      <w:r w:rsidRPr="008D10B1">
        <w:rPr>
          <w:szCs w:val="24"/>
          <w:lang w:val="ms-MY"/>
        </w:rPr>
        <w:t>hoped</w:t>
      </w:r>
      <w:proofErr w:type="spellEnd"/>
      <w:r w:rsidRPr="008D10B1">
        <w:rPr>
          <w:szCs w:val="24"/>
          <w:lang w:val="ms-MY"/>
        </w:rPr>
        <w:t xml:space="preserve"> </w:t>
      </w:r>
      <w:proofErr w:type="spellStart"/>
      <w:r w:rsidRPr="008D10B1">
        <w:rPr>
          <w:szCs w:val="24"/>
          <w:lang w:val="ms-MY"/>
        </w:rPr>
        <w:t>that</w:t>
      </w:r>
      <w:proofErr w:type="spellEnd"/>
      <w:r w:rsidRPr="008D10B1">
        <w:rPr>
          <w:szCs w:val="24"/>
          <w:lang w:val="ms-MY"/>
        </w:rPr>
        <w:t xml:space="preserve"> </w:t>
      </w:r>
      <w:proofErr w:type="spellStart"/>
      <w:r w:rsidRPr="008D10B1">
        <w:rPr>
          <w:szCs w:val="24"/>
          <w:lang w:val="ms-MY"/>
        </w:rPr>
        <w:t>this</w:t>
      </w:r>
      <w:proofErr w:type="spellEnd"/>
      <w:r w:rsidRPr="008D10B1">
        <w:rPr>
          <w:szCs w:val="24"/>
          <w:lang w:val="ms-MY"/>
        </w:rPr>
        <w:t xml:space="preserve"> </w:t>
      </w:r>
      <w:proofErr w:type="spellStart"/>
      <w:r w:rsidRPr="008D10B1">
        <w:rPr>
          <w:szCs w:val="24"/>
          <w:lang w:val="ms-MY"/>
        </w:rPr>
        <w:t>study</w:t>
      </w:r>
      <w:proofErr w:type="spellEnd"/>
      <w:r w:rsidRPr="008D10B1">
        <w:rPr>
          <w:szCs w:val="24"/>
          <w:lang w:val="ms-MY"/>
        </w:rPr>
        <w:t xml:space="preserve"> can </w:t>
      </w:r>
      <w:proofErr w:type="spellStart"/>
      <w:r w:rsidRPr="008D10B1">
        <w:rPr>
          <w:szCs w:val="24"/>
          <w:lang w:val="ms-MY"/>
        </w:rPr>
        <w:t>help</w:t>
      </w:r>
      <w:proofErr w:type="spellEnd"/>
      <w:r w:rsidRPr="008D10B1">
        <w:rPr>
          <w:szCs w:val="24"/>
          <w:lang w:val="ms-MY"/>
        </w:rPr>
        <w:t xml:space="preserve"> </w:t>
      </w:r>
      <w:proofErr w:type="spellStart"/>
      <w:r w:rsidRPr="008D10B1">
        <w:rPr>
          <w:szCs w:val="24"/>
          <w:lang w:val="ms-MY"/>
        </w:rPr>
        <w:t>researchers</w:t>
      </w:r>
      <w:proofErr w:type="spellEnd"/>
      <w:r w:rsidRPr="008D10B1">
        <w:rPr>
          <w:szCs w:val="24"/>
          <w:lang w:val="ms-MY"/>
        </w:rPr>
        <w:t xml:space="preserve"> </w:t>
      </w:r>
      <w:proofErr w:type="spellStart"/>
      <w:r w:rsidRPr="008D10B1">
        <w:rPr>
          <w:szCs w:val="24"/>
          <w:lang w:val="ms-MY"/>
        </w:rPr>
        <w:t>and</w:t>
      </w:r>
      <w:proofErr w:type="spellEnd"/>
      <w:r w:rsidRPr="008D10B1">
        <w:rPr>
          <w:szCs w:val="24"/>
          <w:lang w:val="ms-MY"/>
        </w:rPr>
        <w:t xml:space="preserve"> </w:t>
      </w:r>
      <w:proofErr w:type="spellStart"/>
      <w:r w:rsidRPr="008D10B1">
        <w:rPr>
          <w:szCs w:val="24"/>
          <w:lang w:val="ms-MY"/>
        </w:rPr>
        <w:t>readers</w:t>
      </w:r>
      <w:proofErr w:type="spellEnd"/>
      <w:r w:rsidRPr="008D10B1">
        <w:rPr>
          <w:szCs w:val="24"/>
          <w:lang w:val="ms-MY"/>
        </w:rPr>
        <w:t xml:space="preserve"> </w:t>
      </w:r>
      <w:proofErr w:type="spellStart"/>
      <w:r w:rsidRPr="008D10B1">
        <w:rPr>
          <w:szCs w:val="24"/>
          <w:lang w:val="ms-MY"/>
        </w:rPr>
        <w:t>understand</w:t>
      </w:r>
      <w:proofErr w:type="spellEnd"/>
      <w:r w:rsidRPr="008D10B1">
        <w:rPr>
          <w:szCs w:val="24"/>
          <w:lang w:val="ms-MY"/>
        </w:rPr>
        <w:t xml:space="preserve"> </w:t>
      </w:r>
      <w:proofErr w:type="spellStart"/>
      <w:r w:rsidRPr="008D10B1">
        <w:rPr>
          <w:szCs w:val="24"/>
          <w:lang w:val="ms-MY"/>
        </w:rPr>
        <w:t>current</w:t>
      </w:r>
      <w:proofErr w:type="spellEnd"/>
      <w:r w:rsidRPr="008D10B1">
        <w:rPr>
          <w:szCs w:val="24"/>
          <w:lang w:val="ms-MY"/>
        </w:rPr>
        <w:t xml:space="preserve"> </w:t>
      </w:r>
      <w:proofErr w:type="spellStart"/>
      <w:r w:rsidRPr="008D10B1">
        <w:rPr>
          <w:szCs w:val="24"/>
          <w:lang w:val="ms-MY"/>
        </w:rPr>
        <w:t>issues</w:t>
      </w:r>
      <w:proofErr w:type="spellEnd"/>
      <w:r w:rsidRPr="008D10B1">
        <w:rPr>
          <w:szCs w:val="24"/>
          <w:lang w:val="ms-MY"/>
        </w:rPr>
        <w:t xml:space="preserve">, </w:t>
      </w:r>
      <w:proofErr w:type="spellStart"/>
      <w:r w:rsidRPr="008D10B1">
        <w:rPr>
          <w:szCs w:val="24"/>
          <w:lang w:val="ms-MY"/>
        </w:rPr>
        <w:t>and</w:t>
      </w:r>
      <w:proofErr w:type="spellEnd"/>
      <w:r w:rsidRPr="008D10B1">
        <w:rPr>
          <w:szCs w:val="24"/>
          <w:lang w:val="ms-MY"/>
        </w:rPr>
        <w:t xml:space="preserve"> </w:t>
      </w:r>
      <w:proofErr w:type="spellStart"/>
      <w:r w:rsidRPr="008D10B1">
        <w:rPr>
          <w:szCs w:val="24"/>
          <w:lang w:val="ms-MY"/>
        </w:rPr>
        <w:t>understand</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w:t>
      </w:r>
      <w:proofErr w:type="spellStart"/>
      <w:r w:rsidRPr="008D10B1">
        <w:rPr>
          <w:szCs w:val="24"/>
          <w:lang w:val="ms-MY"/>
        </w:rPr>
        <w:t>level</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w:t>
      </w:r>
      <w:proofErr w:type="spellStart"/>
      <w:r w:rsidRPr="008D10B1">
        <w:rPr>
          <w:szCs w:val="24"/>
          <w:lang w:val="ms-MY"/>
        </w:rPr>
        <w:t>acceptance</w:t>
      </w:r>
      <w:proofErr w:type="spellEnd"/>
      <w:r w:rsidRPr="008D10B1">
        <w:rPr>
          <w:szCs w:val="24"/>
          <w:lang w:val="ms-MY"/>
        </w:rPr>
        <w:t xml:space="preserve"> </w:t>
      </w:r>
      <w:proofErr w:type="spellStart"/>
      <w:r w:rsidRPr="008D10B1">
        <w:rPr>
          <w:szCs w:val="24"/>
          <w:lang w:val="ms-MY"/>
        </w:rPr>
        <w:t>of</w:t>
      </w:r>
      <w:proofErr w:type="spellEnd"/>
      <w:r w:rsidRPr="008D10B1">
        <w:rPr>
          <w:szCs w:val="24"/>
          <w:lang w:val="ms-MY"/>
        </w:rPr>
        <w:t xml:space="preserve"> a </w:t>
      </w:r>
      <w:proofErr w:type="spellStart"/>
      <w:r w:rsidRPr="008D10B1">
        <w:rPr>
          <w:szCs w:val="24"/>
          <w:lang w:val="ms-MY"/>
        </w:rPr>
        <w:t>society</w:t>
      </w:r>
      <w:proofErr w:type="spellEnd"/>
      <w:r w:rsidRPr="008D10B1">
        <w:rPr>
          <w:szCs w:val="24"/>
          <w:lang w:val="ms-MY"/>
        </w:rPr>
        <w:t xml:space="preserve"> </w:t>
      </w:r>
      <w:proofErr w:type="spellStart"/>
      <w:r w:rsidRPr="008D10B1">
        <w:rPr>
          <w:szCs w:val="24"/>
          <w:lang w:val="ms-MY"/>
        </w:rPr>
        <w:t>towards</w:t>
      </w:r>
      <w:proofErr w:type="spellEnd"/>
      <w:r w:rsidRPr="008D10B1">
        <w:rPr>
          <w:szCs w:val="24"/>
          <w:lang w:val="ms-MY"/>
        </w:rPr>
        <w:t xml:space="preserve"> </w:t>
      </w:r>
      <w:proofErr w:type="spellStart"/>
      <w:r w:rsidRPr="008D10B1">
        <w:rPr>
          <w:szCs w:val="24"/>
          <w:lang w:val="ms-MY"/>
        </w:rPr>
        <w:t>the</w:t>
      </w:r>
      <w:proofErr w:type="spellEnd"/>
      <w:r w:rsidRPr="008D10B1">
        <w:rPr>
          <w:szCs w:val="24"/>
          <w:lang w:val="ms-MY"/>
        </w:rPr>
        <w:t xml:space="preserve"> Bon </w:t>
      </w:r>
      <w:proofErr w:type="spellStart"/>
      <w:r w:rsidRPr="008D10B1">
        <w:rPr>
          <w:szCs w:val="24"/>
          <w:lang w:val="ms-MY"/>
        </w:rPr>
        <w:t>Odori</w:t>
      </w:r>
      <w:proofErr w:type="spellEnd"/>
      <w:r w:rsidRPr="008D10B1">
        <w:rPr>
          <w:szCs w:val="24"/>
          <w:lang w:val="ms-MY"/>
        </w:rPr>
        <w:t>.</w:t>
      </w:r>
    </w:p>
    <w:p w14:paraId="619359DA" w14:textId="77777777" w:rsidR="008D10B1" w:rsidRDefault="008D10B1" w:rsidP="008D10B1">
      <w:pPr>
        <w:spacing w:after="0" w:line="240" w:lineRule="auto"/>
        <w:rPr>
          <w:rFonts w:ascii="Times New Roman" w:hAnsi="Times New Roman" w:cs="Times New Roman"/>
          <w:b/>
          <w:bCs/>
          <w:sz w:val="24"/>
          <w:szCs w:val="24"/>
        </w:rPr>
      </w:pPr>
    </w:p>
    <w:p w14:paraId="2BCB04D6" w14:textId="414EC7A1" w:rsidR="008D10B1" w:rsidRPr="008D10B1" w:rsidRDefault="008D10B1" w:rsidP="008D10B1">
      <w:pPr>
        <w:spacing w:after="0" w:line="240" w:lineRule="auto"/>
        <w:rPr>
          <w:rFonts w:ascii="Times New Roman" w:hAnsi="Times New Roman" w:cs="Times New Roman"/>
          <w:sz w:val="24"/>
          <w:szCs w:val="24"/>
        </w:rPr>
      </w:pPr>
      <w:bookmarkStart w:id="2" w:name="_Hlk145791493"/>
      <w:proofErr w:type="spellStart"/>
      <w:r>
        <w:rPr>
          <w:rFonts w:ascii="Times New Roman" w:hAnsi="Times New Roman" w:cs="Times New Roman"/>
          <w:b/>
          <w:bCs/>
          <w:sz w:val="24"/>
          <w:szCs w:val="24"/>
        </w:rPr>
        <w:t>Keywords</w:t>
      </w:r>
      <w:proofErr w:type="spellEnd"/>
      <w:r>
        <w:rPr>
          <w:rFonts w:ascii="Times New Roman" w:hAnsi="Times New Roman" w:cs="Times New Roman"/>
          <w:b/>
          <w:bCs/>
          <w:sz w:val="24"/>
          <w:szCs w:val="24"/>
        </w:rPr>
        <w:t xml:space="preserve">: </w:t>
      </w:r>
      <w:r w:rsidRPr="008D10B1">
        <w:rPr>
          <w:rFonts w:ascii="Times New Roman" w:hAnsi="Times New Roman" w:cs="Times New Roman"/>
          <w:sz w:val="24"/>
          <w:szCs w:val="24"/>
        </w:rPr>
        <w:t xml:space="preserve">Bon </w:t>
      </w:r>
      <w:proofErr w:type="spellStart"/>
      <w:r w:rsidRPr="008D10B1">
        <w:rPr>
          <w:rFonts w:ascii="Times New Roman" w:hAnsi="Times New Roman" w:cs="Times New Roman"/>
          <w:sz w:val="24"/>
          <w:szCs w:val="24"/>
        </w:rPr>
        <w:t>Odori</w:t>
      </w:r>
      <w:proofErr w:type="spellEnd"/>
      <w:r w:rsidRPr="008D10B1">
        <w:rPr>
          <w:rFonts w:ascii="Times New Roman" w:hAnsi="Times New Roman" w:cs="Times New Roman"/>
          <w:sz w:val="24"/>
          <w:szCs w:val="24"/>
        </w:rPr>
        <w:t xml:space="preserve">, </w:t>
      </w:r>
      <w:proofErr w:type="spellStart"/>
      <w:r w:rsidRPr="008D10B1">
        <w:rPr>
          <w:rFonts w:ascii="Times New Roman" w:hAnsi="Times New Roman" w:cs="Times New Roman"/>
          <w:sz w:val="24"/>
          <w:szCs w:val="24"/>
        </w:rPr>
        <w:t>University</w:t>
      </w:r>
      <w:proofErr w:type="spellEnd"/>
      <w:r w:rsidRPr="008D10B1">
        <w:rPr>
          <w:rFonts w:ascii="Times New Roman" w:hAnsi="Times New Roman" w:cs="Times New Roman"/>
          <w:sz w:val="24"/>
          <w:szCs w:val="24"/>
        </w:rPr>
        <w:t xml:space="preserve"> </w:t>
      </w:r>
      <w:proofErr w:type="spellStart"/>
      <w:r w:rsidRPr="008D10B1">
        <w:rPr>
          <w:rFonts w:ascii="Times New Roman" w:hAnsi="Times New Roman" w:cs="Times New Roman"/>
          <w:sz w:val="24"/>
          <w:szCs w:val="24"/>
        </w:rPr>
        <w:t>of</w:t>
      </w:r>
      <w:proofErr w:type="spellEnd"/>
      <w:r w:rsidRPr="008D10B1">
        <w:rPr>
          <w:rFonts w:ascii="Times New Roman" w:hAnsi="Times New Roman" w:cs="Times New Roman"/>
          <w:sz w:val="24"/>
          <w:szCs w:val="24"/>
        </w:rPr>
        <w:t xml:space="preserve"> Malaya </w:t>
      </w:r>
      <w:proofErr w:type="spellStart"/>
      <w:r w:rsidRPr="008D10B1">
        <w:rPr>
          <w:rFonts w:ascii="Times New Roman" w:hAnsi="Times New Roman" w:cs="Times New Roman"/>
          <w:sz w:val="24"/>
          <w:szCs w:val="24"/>
        </w:rPr>
        <w:t>Commumity</w:t>
      </w:r>
      <w:proofErr w:type="spellEnd"/>
      <w:r w:rsidRPr="008D10B1">
        <w:rPr>
          <w:rFonts w:ascii="Times New Roman" w:hAnsi="Times New Roman" w:cs="Times New Roman"/>
          <w:sz w:val="24"/>
          <w:szCs w:val="24"/>
        </w:rPr>
        <w:t xml:space="preserve">, muslim, </w:t>
      </w:r>
      <w:proofErr w:type="spellStart"/>
      <w:r w:rsidRPr="008D10B1">
        <w:rPr>
          <w:rFonts w:ascii="Times New Roman" w:hAnsi="Times New Roman" w:cs="Times New Roman"/>
          <w:sz w:val="24"/>
          <w:szCs w:val="24"/>
        </w:rPr>
        <w:t>religious</w:t>
      </w:r>
      <w:proofErr w:type="spellEnd"/>
      <w:r w:rsidRPr="008D10B1">
        <w:rPr>
          <w:rFonts w:ascii="Times New Roman" w:hAnsi="Times New Roman" w:cs="Times New Roman"/>
          <w:sz w:val="24"/>
          <w:szCs w:val="24"/>
        </w:rPr>
        <w:t xml:space="preserve"> </w:t>
      </w:r>
      <w:proofErr w:type="spellStart"/>
      <w:r w:rsidRPr="008D10B1">
        <w:rPr>
          <w:rFonts w:ascii="Times New Roman" w:hAnsi="Times New Roman" w:cs="Times New Roman"/>
          <w:sz w:val="24"/>
          <w:szCs w:val="24"/>
        </w:rPr>
        <w:t>minister</w:t>
      </w:r>
      <w:proofErr w:type="spellEnd"/>
      <w:r w:rsidRPr="008D10B1">
        <w:rPr>
          <w:rFonts w:ascii="Times New Roman" w:hAnsi="Times New Roman" w:cs="Times New Roman"/>
          <w:sz w:val="24"/>
          <w:szCs w:val="24"/>
        </w:rPr>
        <w:t>, JAKIM</w:t>
      </w:r>
    </w:p>
    <w:bookmarkEnd w:id="2"/>
    <w:p w14:paraId="454612E5" w14:textId="77777777" w:rsidR="001562F3" w:rsidRDefault="001562F3">
      <w:pPr>
        <w:spacing w:after="0" w:line="240" w:lineRule="auto"/>
        <w:jc w:val="center"/>
        <w:rPr>
          <w:rFonts w:ascii="Times New Roman" w:hAnsi="Times New Roman" w:cs="Times New Roman"/>
          <w:b/>
          <w:bCs/>
          <w:sz w:val="24"/>
          <w:szCs w:val="24"/>
          <w:lang w:val="en-US"/>
        </w:rPr>
      </w:pPr>
    </w:p>
    <w:p w14:paraId="2C4FB76E" w14:textId="3F5B31FC" w:rsidR="001562F3" w:rsidRDefault="00000000" w:rsidP="00AB0389">
      <w:pPr>
        <w:spacing w:after="0" w:line="240" w:lineRule="auto"/>
        <w:ind w:left="567" w:right="521"/>
        <w:jc w:val="both"/>
        <w:rPr>
          <w:rFonts w:ascii="Times New Roman" w:hAnsi="Times New Roman" w:cs="Times New Roman"/>
          <w:sz w:val="24"/>
          <w:szCs w:val="24"/>
        </w:rPr>
      </w:pPr>
      <w:proofErr w:type="spellStart"/>
      <w:r w:rsidRPr="00AB0389">
        <w:rPr>
          <w:rFonts w:ascii="Times New Roman" w:hAnsi="Times New Roman" w:cs="Times New Roman"/>
          <w:b/>
          <w:bCs/>
          <w:sz w:val="24"/>
          <w:szCs w:val="24"/>
          <w:lang w:val="en-US"/>
        </w:rPr>
        <w:t>A</w:t>
      </w:r>
      <w:r w:rsidR="00D32CDB">
        <w:rPr>
          <w:rFonts w:ascii="Times New Roman" w:hAnsi="Times New Roman" w:cs="Times New Roman"/>
          <w:b/>
          <w:bCs/>
          <w:sz w:val="24"/>
          <w:szCs w:val="24"/>
          <w:lang w:val="en-US"/>
        </w:rPr>
        <w:t>bst</w:t>
      </w:r>
      <w:r w:rsidR="00ED2425">
        <w:rPr>
          <w:rFonts w:ascii="Times New Roman" w:hAnsi="Times New Roman" w:cs="Times New Roman"/>
          <w:b/>
          <w:bCs/>
          <w:sz w:val="24"/>
          <w:szCs w:val="24"/>
          <w:lang w:val="en-US"/>
        </w:rPr>
        <w:t>r</w:t>
      </w:r>
      <w:r w:rsidR="00D32CDB">
        <w:rPr>
          <w:rFonts w:ascii="Times New Roman" w:hAnsi="Times New Roman" w:cs="Times New Roman"/>
          <w:b/>
          <w:bCs/>
          <w:sz w:val="24"/>
          <w:szCs w:val="24"/>
          <w:lang w:val="en-US"/>
        </w:rPr>
        <w:t>ak</w:t>
      </w:r>
      <w:proofErr w:type="spellEnd"/>
      <w:r w:rsidR="00AB0389" w:rsidRPr="00AB0389">
        <w:rPr>
          <w:rFonts w:ascii="Times New Roman" w:hAnsi="Times New Roman" w:cs="Times New Roman"/>
          <w:b/>
          <w:bCs/>
          <w:sz w:val="24"/>
          <w:szCs w:val="24"/>
          <w:lang w:val="en-US"/>
        </w:rPr>
        <w:t xml:space="preserve">: </w:t>
      </w:r>
      <w:r w:rsidRPr="00AB0389">
        <w:rPr>
          <w:rFonts w:ascii="Times New Roman" w:hAnsi="Times New Roman" w:cs="Times New Roman"/>
          <w:sz w:val="24"/>
          <w:szCs w:val="24"/>
        </w:rPr>
        <w:t xml:space="preserve">Kajian ini memfokuskan kepada persepsi warga </w:t>
      </w:r>
      <w:r w:rsidR="00B20D52">
        <w:rPr>
          <w:rFonts w:ascii="Times New Roman" w:hAnsi="Times New Roman" w:cs="Times New Roman"/>
          <w:sz w:val="24"/>
          <w:szCs w:val="24"/>
        </w:rPr>
        <w:t>U</w:t>
      </w:r>
      <w:r w:rsidRPr="00AB0389">
        <w:rPr>
          <w:rFonts w:ascii="Times New Roman" w:hAnsi="Times New Roman" w:cs="Times New Roman"/>
          <w:sz w:val="24"/>
          <w:szCs w:val="24"/>
        </w:rPr>
        <w:t xml:space="preserve">niversiti Malaya terhadap nasihat yang diberikan oleh agensi dan menteri agama kepada masyarakat Islam untuk ‘tidak ikut serta’ dalam sambutan Bon </w:t>
      </w:r>
      <w:proofErr w:type="spellStart"/>
      <w:r w:rsidRPr="00AB0389">
        <w:rPr>
          <w:rFonts w:ascii="Times New Roman" w:hAnsi="Times New Roman" w:cs="Times New Roman"/>
          <w:sz w:val="24"/>
          <w:szCs w:val="24"/>
        </w:rPr>
        <w:t>Odori</w:t>
      </w:r>
      <w:proofErr w:type="spellEnd"/>
      <w:r w:rsidRPr="00AB0389">
        <w:rPr>
          <w:rFonts w:ascii="Times New Roman" w:hAnsi="Times New Roman" w:cs="Times New Roman"/>
          <w:sz w:val="24"/>
          <w:szCs w:val="24"/>
        </w:rPr>
        <w:t xml:space="preserve"> yang dianjurkan di Malaysia. Objektif kajian ini terbahagi kepada tiga iaitu untuk mengetahui perayaan Bon </w:t>
      </w:r>
      <w:proofErr w:type="spellStart"/>
      <w:r w:rsidRPr="00AB0389">
        <w:rPr>
          <w:rFonts w:ascii="Times New Roman" w:hAnsi="Times New Roman" w:cs="Times New Roman"/>
          <w:sz w:val="24"/>
          <w:szCs w:val="24"/>
        </w:rPr>
        <w:t>Odori</w:t>
      </w:r>
      <w:proofErr w:type="spellEnd"/>
      <w:r w:rsidRPr="00AB0389">
        <w:rPr>
          <w:rFonts w:ascii="Times New Roman" w:hAnsi="Times New Roman" w:cs="Times New Roman"/>
          <w:sz w:val="24"/>
          <w:szCs w:val="24"/>
        </w:rPr>
        <w:t xml:space="preserve"> menurut kepercayaan masyarakat Jepun, untuk mengenal pasti faktor utama yang menyebabkan umat Islam di Malaysia dinasihatkan untuk tidak menyertai Bon </w:t>
      </w:r>
      <w:proofErr w:type="spellStart"/>
      <w:r w:rsidRPr="00AB0389">
        <w:rPr>
          <w:rFonts w:ascii="Times New Roman" w:hAnsi="Times New Roman" w:cs="Times New Roman"/>
          <w:sz w:val="24"/>
          <w:szCs w:val="24"/>
        </w:rPr>
        <w:t>Odori</w:t>
      </w:r>
      <w:proofErr w:type="spellEnd"/>
      <w:r w:rsidRPr="00AB0389">
        <w:rPr>
          <w:rFonts w:ascii="Times New Roman" w:hAnsi="Times New Roman" w:cs="Times New Roman"/>
          <w:sz w:val="24"/>
          <w:szCs w:val="24"/>
        </w:rPr>
        <w:t xml:space="preserve"> dan menilai persepsi warga Universiti Malaya terhadap nasihat yang diberikan. Kaedah kajian yang digunakan adalah kaedah kuantitatif. Pengkaji melakukan kajian soal selidik ke atas 200 warga Universiti Malaya. Data dianalisis menggunakan perisian </w:t>
      </w:r>
      <w:proofErr w:type="spellStart"/>
      <w:r w:rsidRPr="00AB0389">
        <w:rPr>
          <w:rFonts w:ascii="Times New Roman" w:hAnsi="Times New Roman" w:cs="Times New Roman"/>
          <w:i/>
          <w:iCs/>
          <w:sz w:val="24"/>
          <w:szCs w:val="24"/>
        </w:rPr>
        <w:t>Statistical</w:t>
      </w:r>
      <w:proofErr w:type="spellEnd"/>
      <w:r w:rsidRPr="00AB0389">
        <w:rPr>
          <w:rFonts w:ascii="Times New Roman" w:hAnsi="Times New Roman" w:cs="Times New Roman"/>
          <w:i/>
          <w:iCs/>
          <w:sz w:val="24"/>
          <w:szCs w:val="24"/>
        </w:rPr>
        <w:t xml:space="preserve"> </w:t>
      </w:r>
      <w:proofErr w:type="spellStart"/>
      <w:r w:rsidRPr="00AB0389">
        <w:rPr>
          <w:rFonts w:ascii="Times New Roman" w:hAnsi="Times New Roman" w:cs="Times New Roman"/>
          <w:i/>
          <w:iCs/>
          <w:sz w:val="24"/>
          <w:szCs w:val="24"/>
        </w:rPr>
        <w:t>Package</w:t>
      </w:r>
      <w:proofErr w:type="spellEnd"/>
      <w:r w:rsidRPr="00AB0389">
        <w:rPr>
          <w:rFonts w:ascii="Times New Roman" w:hAnsi="Times New Roman" w:cs="Times New Roman"/>
          <w:i/>
          <w:iCs/>
          <w:sz w:val="24"/>
          <w:szCs w:val="24"/>
        </w:rPr>
        <w:t xml:space="preserve"> </w:t>
      </w:r>
      <w:proofErr w:type="spellStart"/>
      <w:r w:rsidRPr="00AB0389">
        <w:rPr>
          <w:rFonts w:ascii="Times New Roman" w:hAnsi="Times New Roman" w:cs="Times New Roman"/>
          <w:i/>
          <w:iCs/>
          <w:sz w:val="24"/>
          <w:szCs w:val="24"/>
        </w:rPr>
        <w:t>for</w:t>
      </w:r>
      <w:proofErr w:type="spellEnd"/>
      <w:r w:rsidRPr="00AB0389">
        <w:rPr>
          <w:rFonts w:ascii="Times New Roman" w:hAnsi="Times New Roman" w:cs="Times New Roman"/>
          <w:i/>
          <w:iCs/>
          <w:sz w:val="24"/>
          <w:szCs w:val="24"/>
        </w:rPr>
        <w:t xml:space="preserve"> </w:t>
      </w:r>
      <w:proofErr w:type="spellStart"/>
      <w:r w:rsidRPr="00AB0389">
        <w:rPr>
          <w:rFonts w:ascii="Times New Roman" w:hAnsi="Times New Roman" w:cs="Times New Roman"/>
          <w:i/>
          <w:iCs/>
          <w:sz w:val="24"/>
          <w:szCs w:val="24"/>
        </w:rPr>
        <w:t>Social</w:t>
      </w:r>
      <w:proofErr w:type="spellEnd"/>
      <w:r w:rsidRPr="00AB0389">
        <w:rPr>
          <w:rFonts w:ascii="Times New Roman" w:hAnsi="Times New Roman" w:cs="Times New Roman"/>
          <w:i/>
          <w:iCs/>
          <w:sz w:val="24"/>
          <w:szCs w:val="24"/>
        </w:rPr>
        <w:t xml:space="preserve"> </w:t>
      </w:r>
      <w:proofErr w:type="spellStart"/>
      <w:r w:rsidRPr="00AB0389">
        <w:rPr>
          <w:rFonts w:ascii="Times New Roman" w:hAnsi="Times New Roman" w:cs="Times New Roman"/>
          <w:i/>
          <w:iCs/>
          <w:sz w:val="24"/>
          <w:szCs w:val="24"/>
        </w:rPr>
        <w:t>Sciences</w:t>
      </w:r>
      <w:proofErr w:type="spellEnd"/>
      <w:r w:rsidRPr="00AB0389">
        <w:rPr>
          <w:rFonts w:ascii="Times New Roman" w:hAnsi="Times New Roman" w:cs="Times New Roman"/>
          <w:i/>
          <w:iCs/>
          <w:sz w:val="24"/>
          <w:szCs w:val="24"/>
        </w:rPr>
        <w:t xml:space="preserve"> (SPSS)</w:t>
      </w:r>
      <w:r w:rsidRPr="00AB0389">
        <w:rPr>
          <w:rFonts w:ascii="Times New Roman" w:hAnsi="Times New Roman" w:cs="Times New Roman"/>
          <w:sz w:val="24"/>
          <w:szCs w:val="24"/>
        </w:rPr>
        <w:t xml:space="preserve">. Dapatan kajian menunjukkan responden mempunyai pandangan yang berbeza terhadap nasihat yang diterima oleh umat Islam. Namun, majoriti warga Universiti Malaya menerima penganjuran Bon </w:t>
      </w:r>
      <w:proofErr w:type="spellStart"/>
      <w:r w:rsidRPr="00AB0389">
        <w:rPr>
          <w:rFonts w:ascii="Times New Roman" w:hAnsi="Times New Roman" w:cs="Times New Roman"/>
          <w:sz w:val="24"/>
          <w:szCs w:val="24"/>
        </w:rPr>
        <w:t>Odori</w:t>
      </w:r>
      <w:proofErr w:type="spellEnd"/>
      <w:r w:rsidRPr="00AB0389">
        <w:rPr>
          <w:rFonts w:ascii="Times New Roman" w:hAnsi="Times New Roman" w:cs="Times New Roman"/>
          <w:sz w:val="24"/>
          <w:szCs w:val="24"/>
        </w:rPr>
        <w:t xml:space="preserve"> dan mereka juga merasakan nasihat yang diberikan oleh menteri agama terhadap umat Islam adalah wajar. Tuntasnya, kajian ini dapat membantu pengkaji dan pembaca memahami isu semasa dan memahami tahap penerimaan sesuatu masyarakat terhadap sesuatu budaya. </w:t>
      </w:r>
    </w:p>
    <w:p w14:paraId="45DC5CE5" w14:textId="77777777" w:rsidR="008D10B1" w:rsidRPr="00AB0389" w:rsidRDefault="008D10B1" w:rsidP="00AB0389">
      <w:pPr>
        <w:spacing w:after="0" w:line="240" w:lineRule="auto"/>
        <w:ind w:left="567" w:right="521"/>
        <w:jc w:val="both"/>
        <w:rPr>
          <w:rFonts w:ascii="Times New Roman" w:hAnsi="Times New Roman" w:cs="Times New Roman"/>
          <w:sz w:val="24"/>
          <w:szCs w:val="24"/>
        </w:rPr>
      </w:pPr>
    </w:p>
    <w:p w14:paraId="093CC171" w14:textId="2A52986A" w:rsidR="001562F3" w:rsidRDefault="008D10B1" w:rsidP="008D10B1">
      <w:pPr>
        <w:pStyle w:val="Body"/>
        <w:pBdr>
          <w:bottom w:val="single" w:sz="6" w:space="1" w:color="auto"/>
        </w:pBdr>
        <w:spacing w:line="240" w:lineRule="auto"/>
        <w:ind w:right="521" w:firstLine="0"/>
        <w:rPr>
          <w:lang w:val="ms-MY"/>
        </w:rPr>
      </w:pPr>
      <w:r w:rsidRPr="008D10B1">
        <w:rPr>
          <w:b/>
          <w:bCs/>
          <w:lang w:val="ms-MY"/>
        </w:rPr>
        <w:lastRenderedPageBreak/>
        <w:t>Kata kunci</w:t>
      </w:r>
      <w:r w:rsidRPr="008D10B1">
        <w:rPr>
          <w:lang w:val="ms-MY"/>
        </w:rPr>
        <w:t xml:space="preserve">: Bon </w:t>
      </w:r>
      <w:proofErr w:type="spellStart"/>
      <w:r w:rsidRPr="008D10B1">
        <w:rPr>
          <w:lang w:val="ms-MY"/>
        </w:rPr>
        <w:t>Odori</w:t>
      </w:r>
      <w:proofErr w:type="spellEnd"/>
      <w:r w:rsidRPr="008D10B1">
        <w:rPr>
          <w:lang w:val="ms-MY"/>
        </w:rPr>
        <w:t xml:space="preserve">, </w:t>
      </w:r>
      <w:r>
        <w:rPr>
          <w:lang w:val="ms-MY"/>
        </w:rPr>
        <w:t xml:space="preserve">komuniti </w:t>
      </w:r>
      <w:r w:rsidRPr="008D10B1">
        <w:rPr>
          <w:lang w:val="ms-MY"/>
        </w:rPr>
        <w:t>Universit</w:t>
      </w:r>
      <w:r>
        <w:rPr>
          <w:lang w:val="ms-MY"/>
        </w:rPr>
        <w:t>i</w:t>
      </w:r>
      <w:r w:rsidRPr="008D10B1">
        <w:rPr>
          <w:lang w:val="ms-MY"/>
        </w:rPr>
        <w:t xml:space="preserve"> Ma</w:t>
      </w:r>
      <w:r>
        <w:rPr>
          <w:lang w:val="ms-MY"/>
        </w:rPr>
        <w:t>laya</w:t>
      </w:r>
      <w:r w:rsidRPr="008D10B1">
        <w:rPr>
          <w:lang w:val="ms-MY"/>
        </w:rPr>
        <w:t xml:space="preserve">, muslim, </w:t>
      </w:r>
      <w:r>
        <w:rPr>
          <w:lang w:val="ms-MY"/>
        </w:rPr>
        <w:t>menteri agama</w:t>
      </w:r>
      <w:r w:rsidRPr="008D10B1">
        <w:rPr>
          <w:lang w:val="ms-MY"/>
        </w:rPr>
        <w:t>, JAKIM</w:t>
      </w:r>
    </w:p>
    <w:p w14:paraId="70233BA0" w14:textId="77777777" w:rsidR="008D10B1" w:rsidRDefault="008D10B1" w:rsidP="008D10B1">
      <w:pPr>
        <w:pStyle w:val="Body"/>
        <w:pBdr>
          <w:bottom w:val="single" w:sz="6" w:space="1" w:color="auto"/>
        </w:pBdr>
        <w:spacing w:line="240" w:lineRule="auto"/>
        <w:ind w:right="521" w:firstLine="0"/>
        <w:rPr>
          <w:lang w:val="ms-MY"/>
        </w:rPr>
      </w:pPr>
    </w:p>
    <w:p w14:paraId="088EFDB5" w14:textId="77777777" w:rsidR="008D10B1" w:rsidRPr="008D10B1" w:rsidRDefault="008D10B1">
      <w:pPr>
        <w:spacing w:after="0" w:line="240" w:lineRule="auto"/>
        <w:jc w:val="both"/>
        <w:rPr>
          <w:rFonts w:ascii="Times New Roman" w:hAnsi="Times New Roman" w:cs="Times New Roman"/>
          <w:sz w:val="24"/>
          <w:szCs w:val="24"/>
        </w:rPr>
      </w:pPr>
    </w:p>
    <w:p w14:paraId="0C50CA7F" w14:textId="77777777" w:rsidR="001562F3" w:rsidRPr="00B95CAF" w:rsidRDefault="00000000">
      <w:pPr>
        <w:spacing w:after="0" w:line="240" w:lineRule="auto"/>
        <w:jc w:val="both"/>
        <w:rPr>
          <w:rFonts w:ascii="Times New Roman" w:hAnsi="Times New Roman" w:cs="Times New Roman"/>
          <w:b/>
          <w:bCs/>
          <w:sz w:val="28"/>
          <w:szCs w:val="28"/>
        </w:rPr>
      </w:pPr>
      <w:r w:rsidRPr="00B95CAF">
        <w:rPr>
          <w:rFonts w:ascii="Times New Roman" w:hAnsi="Times New Roman" w:cs="Times New Roman"/>
          <w:b/>
          <w:bCs/>
          <w:sz w:val="28"/>
          <w:szCs w:val="28"/>
        </w:rPr>
        <w:t>PENGENALAN</w:t>
      </w:r>
    </w:p>
    <w:p w14:paraId="12751AD8" w14:textId="77777777" w:rsidR="001562F3" w:rsidRPr="00B95CAF" w:rsidRDefault="001562F3">
      <w:pPr>
        <w:spacing w:after="0" w:line="240" w:lineRule="auto"/>
        <w:jc w:val="both"/>
        <w:rPr>
          <w:rFonts w:ascii="Times New Roman" w:hAnsi="Times New Roman" w:cs="Times New Roman"/>
          <w:b/>
          <w:bCs/>
          <w:sz w:val="28"/>
          <w:szCs w:val="28"/>
        </w:rPr>
      </w:pPr>
    </w:p>
    <w:p w14:paraId="3193867E" w14:textId="601494D1" w:rsidR="001562F3" w:rsidRDefault="00000000">
      <w:pPr>
        <w:spacing w:after="0" w:line="240" w:lineRule="auto"/>
        <w:jc w:val="both"/>
        <w:rPr>
          <w:rFonts w:ascii="Times New Roman" w:eastAsia="MS Mincho" w:hAnsi="Times New Roman" w:cs="Times New Roman"/>
          <w:kern w:val="0"/>
          <w:sz w:val="24"/>
          <w:szCs w:val="24"/>
          <w:lang w:val="en-US" w:eastAsia="en-US"/>
          <w14:ligatures w14:val="none"/>
        </w:rPr>
      </w:pPr>
      <w:r>
        <w:rPr>
          <w:rFonts w:ascii="Times New Roman" w:hAnsi="Times New Roman" w:cs="Times New Roman"/>
          <w:color w:val="000000"/>
          <w:sz w:val="24"/>
          <w:szCs w:val="24"/>
          <w:shd w:val="clear" w:color="auto" w:fill="FFFFFF"/>
        </w:rPr>
        <w:t xml:space="preserve">Pada 6 Jun 2022, Menteri di Jabatan Perdana Menteri (Hal Ehwal Agama) yang bertanggung jawab kepada agama </w:t>
      </w:r>
      <w:proofErr w:type="spellStart"/>
      <w:r>
        <w:rPr>
          <w:rFonts w:ascii="Times New Roman" w:hAnsi="Times New Roman" w:cs="Times New Roman"/>
          <w:color w:val="000000"/>
          <w:sz w:val="24"/>
          <w:szCs w:val="24"/>
          <w:shd w:val="clear" w:color="auto" w:fill="FFFFFF"/>
        </w:rPr>
        <w:t>islam</w:t>
      </w:r>
      <w:proofErr w:type="spellEnd"/>
      <w:r>
        <w:rPr>
          <w:rFonts w:ascii="Times New Roman" w:hAnsi="Times New Roman" w:cs="Times New Roman"/>
          <w:color w:val="000000"/>
          <w:sz w:val="24"/>
          <w:szCs w:val="24"/>
          <w:shd w:val="clear" w:color="auto" w:fill="FFFFFF"/>
        </w:rPr>
        <w:t xml:space="preserve"> (selepas ini dikenali sebagai Menteri Agama), Idris Ahmad telah mengeluarkan kenyataan bahawa pesta Bon </w:t>
      </w:r>
      <w:proofErr w:type="spellStart"/>
      <w:r>
        <w:rPr>
          <w:rFonts w:ascii="Times New Roman" w:hAnsi="Times New Roman" w:cs="Times New Roman"/>
          <w:color w:val="000000"/>
          <w:sz w:val="24"/>
          <w:szCs w:val="24"/>
          <w:shd w:val="clear" w:color="auto" w:fill="FFFFFF"/>
        </w:rPr>
        <w:t>Odori</w:t>
      </w:r>
      <w:proofErr w:type="spellEnd"/>
      <w:r>
        <w:rPr>
          <w:rFonts w:ascii="Times New Roman" w:hAnsi="Times New Roman" w:cs="Times New Roman"/>
          <w:color w:val="000000"/>
          <w:sz w:val="24"/>
          <w:szCs w:val="24"/>
          <w:shd w:val="clear" w:color="auto" w:fill="FFFFFF"/>
        </w:rPr>
        <w:t xml:space="preserve"> (selepas ini dikenali sebagai Bon </w:t>
      </w:r>
      <w:proofErr w:type="spellStart"/>
      <w:r>
        <w:rPr>
          <w:rFonts w:ascii="Times New Roman" w:hAnsi="Times New Roman" w:cs="Times New Roman"/>
          <w:color w:val="000000"/>
          <w:sz w:val="24"/>
          <w:szCs w:val="24"/>
          <w:shd w:val="clear" w:color="auto" w:fill="FFFFFF"/>
        </w:rPr>
        <w:t>Odori</w:t>
      </w:r>
      <w:proofErr w:type="spellEnd"/>
      <w:r>
        <w:rPr>
          <w:rFonts w:ascii="Times New Roman" w:hAnsi="Times New Roman" w:cs="Times New Roman"/>
          <w:color w:val="000000"/>
          <w:sz w:val="24"/>
          <w:szCs w:val="24"/>
          <w:shd w:val="clear" w:color="auto" w:fill="FFFFFF"/>
        </w:rPr>
        <w:t>) yang diadakan di Kompleks Sukan Negara Shah Alam mempunyai unsur-unsur keagamaan dan bertentangan dengan Islam. Oleh itu umat Islam diingatkan supaya tidak menyertai sebarang aktiviti keagamaan yang tidak mempunyai kaitan dengan Islam.</w:t>
      </w:r>
      <w:r>
        <w:rPr>
          <w:rStyle w:val="FootnoteReference"/>
          <w:rFonts w:ascii="Times New Roman" w:hAnsi="Times New Roman" w:cs="Times New Roman"/>
          <w:color w:val="000000"/>
          <w:sz w:val="24"/>
          <w:szCs w:val="24"/>
          <w:shd w:val="clear" w:color="auto" w:fill="FFFFFF"/>
        </w:rPr>
        <w:footnoteReference w:id="3"/>
      </w:r>
      <w:r>
        <w:rPr>
          <w:rFonts w:ascii="Times New Roman" w:hAnsi="Times New Roman" w:cs="Times New Roman"/>
          <w:color w:val="000000"/>
          <w:sz w:val="24"/>
          <w:szCs w:val="24"/>
          <w:shd w:val="clear" w:color="auto" w:fill="FFFFFF"/>
        </w:rPr>
        <w:t xml:space="preserve"> Kenyataan yang dikeluarkan oleh Menteri Agama merupakan hasil kajian yang dijalankan oleh </w:t>
      </w:r>
      <w:r>
        <w:rPr>
          <w:rFonts w:ascii="Times New Roman" w:hAnsi="Times New Roman" w:cs="Times New Roman"/>
          <w:sz w:val="24"/>
          <w:szCs w:val="24"/>
        </w:rPr>
        <w:t xml:space="preserve">Jabatan Kemajuan Islam Malaysia (JAKIM). Beliau juga menegaskan </w:t>
      </w:r>
      <w:proofErr w:type="spellStart"/>
      <w:r>
        <w:rPr>
          <w:rFonts w:ascii="Times New Roman" w:eastAsia="MS Mincho" w:hAnsi="Times New Roman" w:cs="Times New Roman"/>
          <w:kern w:val="0"/>
          <w:sz w:val="24"/>
          <w:szCs w:val="24"/>
          <w:lang w:val="en-US" w:eastAsia="en-US"/>
          <w14:ligatures w14:val="none"/>
        </w:rPr>
        <w:t>masih</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banyak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perayaan</w:t>
      </w:r>
      <w:proofErr w:type="spellEnd"/>
      <w:r>
        <w:rPr>
          <w:rFonts w:ascii="Times New Roman" w:eastAsia="MS Mincho" w:hAnsi="Times New Roman" w:cs="Times New Roman"/>
          <w:kern w:val="0"/>
          <w:sz w:val="24"/>
          <w:szCs w:val="24"/>
          <w:lang w:val="en-US" w:eastAsia="en-US"/>
          <w14:ligatures w14:val="none"/>
        </w:rPr>
        <w:t xml:space="preserve"> lain yang </w:t>
      </w:r>
      <w:proofErr w:type="spellStart"/>
      <w:r>
        <w:rPr>
          <w:rFonts w:ascii="Times New Roman" w:eastAsia="MS Mincho" w:hAnsi="Times New Roman" w:cs="Times New Roman"/>
          <w:kern w:val="0"/>
          <w:sz w:val="24"/>
          <w:szCs w:val="24"/>
          <w:lang w:val="en-US" w:eastAsia="en-US"/>
          <w14:ligatures w14:val="none"/>
        </w:rPr>
        <w:t>boleh</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disertai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selain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perayaan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ini</w:t>
      </w:r>
      <w:proofErr w:type="spellEnd"/>
      <w:r>
        <w:rPr>
          <w:rFonts w:ascii="Times New Roman" w:eastAsia="MS Mincho" w:hAnsi="Times New Roman" w:cs="Times New Roman"/>
          <w:kern w:val="0"/>
          <w:sz w:val="24"/>
          <w:szCs w:val="24"/>
          <w:lang w:val="en-US" w:eastAsia="en-US"/>
          <w14:ligatures w14:val="none"/>
        </w:rPr>
        <w:t xml:space="preserve">. </w:t>
      </w:r>
      <w:r>
        <w:rPr>
          <w:rFonts w:ascii="Times New Roman" w:hAnsi="Times New Roman" w:cs="Times New Roman"/>
          <w:sz w:val="24"/>
          <w:szCs w:val="24"/>
        </w:rPr>
        <w:t>Pejabat Mufti Wilayah Persekutuan</w:t>
      </w:r>
      <w:r w:rsidR="00B20D52">
        <w:rPr>
          <w:rFonts w:ascii="Times New Roman" w:hAnsi="Times New Roman" w:cs="Times New Roman"/>
          <w:sz w:val="24"/>
          <w:szCs w:val="24"/>
        </w:rPr>
        <w:t xml:space="preserve"> pula</w:t>
      </w:r>
      <w:r>
        <w:rPr>
          <w:rFonts w:ascii="Times New Roman" w:hAnsi="Times New Roman" w:cs="Times New Roman"/>
          <w:sz w:val="24"/>
          <w:szCs w:val="24"/>
        </w:rPr>
        <w:t xml:space="preserve"> telah berkongsi artikel berkenaan ‘Hukum Orang Islam Menyertai Perayaan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dalam perkongsian tersebut banyak memaparkan ayat-ayat al-Quran dan mengemukakan garis panduan bagi umat Islam yang merayakan hari kebesaran agama orang bukan Islam. (Mohamad Najib, 2022). </w:t>
      </w:r>
      <w:proofErr w:type="spellStart"/>
      <w:r>
        <w:rPr>
          <w:rFonts w:ascii="Times New Roman" w:eastAsia="MS Mincho" w:hAnsi="Times New Roman" w:cs="Times New Roman"/>
          <w:kern w:val="0"/>
          <w:sz w:val="24"/>
          <w:szCs w:val="24"/>
          <w:lang w:val="en-US" w:eastAsia="en-US"/>
          <w14:ligatures w14:val="none"/>
        </w:rPr>
        <w:t>Manakala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Ikatan</w:t>
      </w:r>
      <w:proofErr w:type="spellEnd"/>
      <w:r>
        <w:rPr>
          <w:rFonts w:ascii="Times New Roman" w:eastAsia="MS Mincho" w:hAnsi="Times New Roman" w:cs="Times New Roman"/>
          <w:kern w:val="0"/>
          <w:sz w:val="24"/>
          <w:szCs w:val="24"/>
          <w:lang w:val="en-US" w:eastAsia="en-US"/>
          <w14:ligatures w14:val="none"/>
        </w:rPr>
        <w:t xml:space="preserve"> Muslimin Malaysia (ISMA) </w:t>
      </w:r>
      <w:proofErr w:type="spellStart"/>
      <w:r>
        <w:rPr>
          <w:rFonts w:ascii="Times New Roman" w:eastAsia="MS Mincho" w:hAnsi="Times New Roman" w:cs="Times New Roman"/>
          <w:kern w:val="0"/>
          <w:sz w:val="24"/>
          <w:szCs w:val="24"/>
          <w:lang w:val="en-US" w:eastAsia="en-US"/>
          <w14:ligatures w14:val="none"/>
        </w:rPr>
        <w:t>Cawangan</w:t>
      </w:r>
      <w:proofErr w:type="spellEnd"/>
      <w:r>
        <w:rPr>
          <w:rFonts w:ascii="Times New Roman" w:eastAsia="MS Mincho" w:hAnsi="Times New Roman" w:cs="Times New Roman"/>
          <w:kern w:val="0"/>
          <w:sz w:val="24"/>
          <w:szCs w:val="24"/>
          <w:lang w:val="en-US" w:eastAsia="en-US"/>
          <w14:ligatures w14:val="none"/>
        </w:rPr>
        <w:t xml:space="preserve"> Shah Alam pula </w:t>
      </w:r>
      <w:proofErr w:type="spellStart"/>
      <w:r>
        <w:rPr>
          <w:rFonts w:ascii="Times New Roman" w:eastAsia="MS Mincho" w:hAnsi="Times New Roman" w:cs="Times New Roman"/>
          <w:kern w:val="0"/>
          <w:sz w:val="24"/>
          <w:szCs w:val="24"/>
          <w:lang w:val="en-US" w:eastAsia="en-US"/>
          <w14:ligatures w14:val="none"/>
        </w:rPr>
        <w:t>telah</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mendesak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supaya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penganjur</w:t>
      </w:r>
      <w:proofErr w:type="spellEnd"/>
      <w:r>
        <w:rPr>
          <w:rFonts w:ascii="Times New Roman" w:eastAsia="MS Mincho" w:hAnsi="Times New Roman" w:cs="Times New Roman"/>
          <w:kern w:val="0"/>
          <w:sz w:val="24"/>
          <w:szCs w:val="24"/>
          <w:lang w:val="en-US" w:eastAsia="en-US"/>
          <w14:ligatures w14:val="none"/>
        </w:rPr>
        <w:t xml:space="preserve"> Bon Odori </w:t>
      </w:r>
      <w:proofErr w:type="spellStart"/>
      <w:r>
        <w:rPr>
          <w:rFonts w:ascii="Times New Roman" w:eastAsia="MS Mincho" w:hAnsi="Times New Roman" w:cs="Times New Roman"/>
          <w:kern w:val="0"/>
          <w:sz w:val="24"/>
          <w:szCs w:val="24"/>
          <w:lang w:val="en-US" w:eastAsia="en-US"/>
          <w14:ligatures w14:val="none"/>
        </w:rPr>
        <w:t>menarik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balik</w:t>
      </w:r>
      <w:proofErr w:type="spellEnd"/>
      <w:r>
        <w:rPr>
          <w:rFonts w:ascii="Times New Roman" w:eastAsia="MS Mincho" w:hAnsi="Times New Roman" w:cs="Times New Roman"/>
          <w:kern w:val="0"/>
          <w:sz w:val="24"/>
          <w:szCs w:val="24"/>
          <w:lang w:val="en-US" w:eastAsia="en-US"/>
          <w14:ligatures w14:val="none"/>
        </w:rPr>
        <w:t xml:space="preserve"> poster yang </w:t>
      </w:r>
      <w:proofErr w:type="spellStart"/>
      <w:r>
        <w:rPr>
          <w:rFonts w:ascii="Times New Roman" w:eastAsia="MS Mincho" w:hAnsi="Times New Roman" w:cs="Times New Roman"/>
          <w:kern w:val="0"/>
          <w:sz w:val="24"/>
          <w:szCs w:val="24"/>
          <w:lang w:val="en-US" w:eastAsia="en-US"/>
          <w14:ligatures w14:val="none"/>
        </w:rPr>
        <w:t>memaparkan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ilustrasi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wanita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bertudung</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Fakrur</w:t>
      </w:r>
      <w:proofErr w:type="spellEnd"/>
      <w:r>
        <w:rPr>
          <w:rFonts w:ascii="Times New Roman" w:eastAsia="MS Mincho" w:hAnsi="Times New Roman" w:cs="Times New Roman"/>
          <w:kern w:val="0"/>
          <w:sz w:val="24"/>
          <w:szCs w:val="24"/>
          <w:lang w:val="en-US" w:eastAsia="en-US"/>
          <w14:ligatures w14:val="none"/>
        </w:rPr>
        <w:t xml:space="preserve"> Radzi Mohd Omar yang </w:t>
      </w:r>
      <w:proofErr w:type="spellStart"/>
      <w:r>
        <w:rPr>
          <w:rFonts w:ascii="Times New Roman" w:eastAsia="MS Mincho" w:hAnsi="Times New Roman" w:cs="Times New Roman"/>
          <w:kern w:val="0"/>
          <w:sz w:val="24"/>
          <w:szCs w:val="24"/>
          <w:lang w:val="en-US" w:eastAsia="en-US"/>
          <w14:ligatures w14:val="none"/>
        </w:rPr>
        <w:t>merupakan</w:t>
      </w:r>
      <w:proofErr w:type="spellEnd"/>
      <w:r>
        <w:rPr>
          <w:rFonts w:ascii="Times New Roman" w:eastAsia="MS Mincho" w:hAnsi="Times New Roman" w:cs="Times New Roman"/>
          <w:kern w:val="0"/>
          <w:sz w:val="24"/>
          <w:szCs w:val="24"/>
          <w:lang w:val="en-US" w:eastAsia="en-US"/>
          <w14:ligatures w14:val="none"/>
        </w:rPr>
        <w:t xml:space="preserve"> Yang </w:t>
      </w:r>
      <w:proofErr w:type="spellStart"/>
      <w:r>
        <w:rPr>
          <w:rFonts w:ascii="Times New Roman" w:eastAsia="MS Mincho" w:hAnsi="Times New Roman" w:cs="Times New Roman"/>
          <w:kern w:val="0"/>
          <w:sz w:val="24"/>
          <w:szCs w:val="24"/>
          <w:lang w:val="en-US" w:eastAsia="en-US"/>
          <w14:ligatures w14:val="none"/>
        </w:rPr>
        <w:t>Dipertua</w:t>
      </w:r>
      <w:proofErr w:type="spellEnd"/>
      <w:r>
        <w:rPr>
          <w:rFonts w:ascii="Times New Roman" w:eastAsia="MS Mincho" w:hAnsi="Times New Roman" w:cs="Times New Roman"/>
          <w:kern w:val="0"/>
          <w:sz w:val="24"/>
          <w:szCs w:val="24"/>
          <w:lang w:val="en-US" w:eastAsia="en-US"/>
          <w14:ligatures w14:val="none"/>
        </w:rPr>
        <w:t xml:space="preserve"> ISMA </w:t>
      </w:r>
      <w:proofErr w:type="spellStart"/>
      <w:r>
        <w:rPr>
          <w:rFonts w:ascii="Times New Roman" w:eastAsia="MS Mincho" w:hAnsi="Times New Roman" w:cs="Times New Roman"/>
          <w:kern w:val="0"/>
          <w:sz w:val="24"/>
          <w:szCs w:val="24"/>
          <w:lang w:val="en-US" w:eastAsia="en-US"/>
          <w14:ligatures w14:val="none"/>
        </w:rPr>
        <w:t>menegaskan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tindakan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menarik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balik</w:t>
      </w:r>
      <w:proofErr w:type="spellEnd"/>
      <w:r>
        <w:rPr>
          <w:rFonts w:ascii="Times New Roman" w:eastAsia="MS Mincho" w:hAnsi="Times New Roman" w:cs="Times New Roman"/>
          <w:kern w:val="0"/>
          <w:sz w:val="24"/>
          <w:szCs w:val="24"/>
          <w:lang w:val="en-US" w:eastAsia="en-US"/>
          <w14:ligatures w14:val="none"/>
        </w:rPr>
        <w:t xml:space="preserve"> poster </w:t>
      </w:r>
      <w:proofErr w:type="spellStart"/>
      <w:r>
        <w:rPr>
          <w:rFonts w:ascii="Times New Roman" w:eastAsia="MS Mincho" w:hAnsi="Times New Roman" w:cs="Times New Roman"/>
          <w:kern w:val="0"/>
          <w:sz w:val="24"/>
          <w:szCs w:val="24"/>
          <w:lang w:val="en-US" w:eastAsia="en-US"/>
          <w14:ligatures w14:val="none"/>
        </w:rPr>
        <w:t>ini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adalah</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perlu</w:t>
      </w:r>
      <w:proofErr w:type="spellEnd"/>
      <w:r>
        <w:rPr>
          <w:rFonts w:ascii="Times New Roman" w:eastAsia="MS Mincho" w:hAnsi="Times New Roman" w:cs="Times New Roman"/>
          <w:kern w:val="0"/>
          <w:sz w:val="24"/>
          <w:szCs w:val="24"/>
          <w:lang w:val="en-US" w:eastAsia="en-US"/>
          <w14:ligatures w14:val="none"/>
        </w:rPr>
        <w:t xml:space="preserve"> kerana </w:t>
      </w:r>
      <w:proofErr w:type="spellStart"/>
      <w:r>
        <w:rPr>
          <w:rFonts w:ascii="Times New Roman" w:eastAsia="MS Mincho" w:hAnsi="Times New Roman" w:cs="Times New Roman"/>
          <w:kern w:val="0"/>
          <w:sz w:val="24"/>
          <w:szCs w:val="24"/>
          <w:lang w:val="en-US" w:eastAsia="en-US"/>
          <w14:ligatures w14:val="none"/>
        </w:rPr>
        <w:t>pesta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ini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tidak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boleh</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dihadiri</w:t>
      </w:r>
      <w:proofErr w:type="spellEnd"/>
      <w:r>
        <w:rPr>
          <w:rFonts w:ascii="Times New Roman" w:eastAsia="MS Mincho" w:hAnsi="Times New Roman" w:cs="Times New Roman"/>
          <w:kern w:val="0"/>
          <w:sz w:val="24"/>
          <w:szCs w:val="24"/>
          <w:lang w:val="en-US" w:eastAsia="en-US"/>
          <w14:ligatures w14:val="none"/>
        </w:rPr>
        <w:t xml:space="preserve"> oleh orang Islam. Oleh </w:t>
      </w:r>
      <w:proofErr w:type="spellStart"/>
      <w:r>
        <w:rPr>
          <w:rFonts w:ascii="Times New Roman" w:eastAsia="MS Mincho" w:hAnsi="Times New Roman" w:cs="Times New Roman"/>
          <w:kern w:val="0"/>
          <w:sz w:val="24"/>
          <w:szCs w:val="24"/>
          <w:lang w:val="en-US" w:eastAsia="en-US"/>
          <w14:ligatures w14:val="none"/>
        </w:rPr>
        <w:t>itu</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sebarang</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bentuk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promosi</w:t>
      </w:r>
      <w:proofErr w:type="spellEnd"/>
      <w:r>
        <w:rPr>
          <w:rFonts w:ascii="Times New Roman" w:eastAsia="MS Mincho" w:hAnsi="Times New Roman" w:cs="Times New Roman"/>
          <w:kern w:val="0"/>
          <w:sz w:val="24"/>
          <w:szCs w:val="24"/>
          <w:lang w:val="en-US" w:eastAsia="en-US"/>
          <w14:ligatures w14:val="none"/>
        </w:rPr>
        <w:t xml:space="preserve"> yang </w:t>
      </w:r>
      <w:proofErr w:type="spellStart"/>
      <w:r>
        <w:rPr>
          <w:rFonts w:ascii="Times New Roman" w:eastAsia="MS Mincho" w:hAnsi="Times New Roman" w:cs="Times New Roman"/>
          <w:kern w:val="0"/>
          <w:sz w:val="24"/>
          <w:szCs w:val="24"/>
          <w:lang w:val="en-US" w:eastAsia="en-US"/>
          <w14:ligatures w14:val="none"/>
        </w:rPr>
        <w:t>memaparkan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ciri-ciri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keislaman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perlu</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ditarik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semula</w:t>
      </w:r>
      <w:proofErr w:type="spellEnd"/>
      <w:r>
        <w:rPr>
          <w:rFonts w:ascii="Times New Roman" w:eastAsia="MS Mincho" w:hAnsi="Times New Roman" w:cs="Times New Roman"/>
          <w:kern w:val="0"/>
          <w:sz w:val="24"/>
          <w:szCs w:val="24"/>
          <w:lang w:val="en-US" w:eastAsia="en-US"/>
          <w14:ligatures w14:val="none"/>
        </w:rPr>
        <w:t xml:space="preserve">. Ini kerana poster </w:t>
      </w:r>
      <w:proofErr w:type="spellStart"/>
      <w:r>
        <w:rPr>
          <w:rFonts w:ascii="Times New Roman" w:eastAsia="MS Mincho" w:hAnsi="Times New Roman" w:cs="Times New Roman"/>
          <w:kern w:val="0"/>
          <w:sz w:val="24"/>
          <w:szCs w:val="24"/>
          <w:lang w:val="en-US" w:eastAsia="en-US"/>
          <w14:ligatures w14:val="none"/>
        </w:rPr>
        <w:t>tersebut</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dilihat</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sebagai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usaha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pihak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penganjur</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untuk</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menormalisasikan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penglibatan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umat</w:t>
      </w:r>
      <w:proofErr w:type="spellEnd"/>
      <w:r>
        <w:rPr>
          <w:rFonts w:ascii="Times New Roman" w:eastAsia="MS Mincho" w:hAnsi="Times New Roman" w:cs="Times New Roman"/>
          <w:kern w:val="0"/>
          <w:sz w:val="24"/>
          <w:szCs w:val="24"/>
          <w:lang w:val="en-US" w:eastAsia="en-US"/>
          <w14:ligatures w14:val="none"/>
        </w:rPr>
        <w:t xml:space="preserve"> Islam </w:t>
      </w:r>
      <w:proofErr w:type="spellStart"/>
      <w:r>
        <w:rPr>
          <w:rFonts w:ascii="Times New Roman" w:eastAsia="MS Mincho" w:hAnsi="Times New Roman" w:cs="Times New Roman"/>
          <w:kern w:val="0"/>
          <w:sz w:val="24"/>
          <w:szCs w:val="24"/>
          <w:lang w:val="en-US" w:eastAsia="en-US"/>
          <w14:ligatures w14:val="none"/>
        </w:rPr>
        <w:t>dalam</w:t>
      </w:r>
      <w:proofErr w:type="spellEnd"/>
      <w:r>
        <w:rPr>
          <w:rFonts w:ascii="Times New Roman" w:eastAsia="MS Mincho" w:hAnsi="Times New Roman" w:cs="Times New Roman"/>
          <w:kern w:val="0"/>
          <w:sz w:val="24"/>
          <w:szCs w:val="24"/>
          <w:lang w:val="en-US" w:eastAsia="en-US"/>
          <w14:ligatures w14:val="none"/>
        </w:rPr>
        <w:t xml:space="preserve"> Bon Odori.</w:t>
      </w:r>
    </w:p>
    <w:p w14:paraId="039B6831" w14:textId="77777777" w:rsidR="001562F3" w:rsidRDefault="00000000">
      <w:pPr>
        <w:spacing w:after="0" w:line="240" w:lineRule="auto"/>
        <w:jc w:val="both"/>
        <w:rPr>
          <w:rFonts w:ascii="Times New Roman" w:eastAsia="MS Mincho" w:hAnsi="Times New Roman" w:cs="Times New Roman"/>
          <w:kern w:val="0"/>
          <w:sz w:val="24"/>
          <w:szCs w:val="24"/>
          <w:lang w:val="en-MY" w:eastAsia="en-US"/>
          <w14:ligatures w14:val="none"/>
        </w:rPr>
      </w:pPr>
      <w:r>
        <w:rPr>
          <w:rFonts w:ascii="Times New Roman" w:eastAsia="MS Mincho" w:hAnsi="Times New Roman" w:cs="Times New Roman"/>
          <w:kern w:val="0"/>
          <w:sz w:val="24"/>
          <w:szCs w:val="24"/>
          <w:lang w:val="en-US" w:eastAsia="en-US"/>
          <w14:ligatures w14:val="none"/>
        </w:rPr>
        <w:tab/>
      </w:r>
      <w:proofErr w:type="spellStart"/>
      <w:r>
        <w:rPr>
          <w:rFonts w:ascii="Times New Roman" w:eastAsia="MS Mincho" w:hAnsi="Times New Roman" w:cs="Times New Roman"/>
          <w:kern w:val="0"/>
          <w:sz w:val="24"/>
          <w:szCs w:val="24"/>
          <w:lang w:val="en-US" w:eastAsia="en-US"/>
          <w14:ligatures w14:val="none"/>
        </w:rPr>
        <w:t>Walau</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bagaimanapun</w:t>
      </w:r>
      <w:proofErr w:type="spellEnd"/>
      <w:r>
        <w:rPr>
          <w:rFonts w:ascii="Times New Roman" w:eastAsia="MS Mincho" w:hAnsi="Times New Roman" w:cs="Times New Roman"/>
          <w:kern w:val="0"/>
          <w:sz w:val="24"/>
          <w:szCs w:val="24"/>
          <w:lang w:val="en-US" w:eastAsia="en-US"/>
          <w14:ligatures w14:val="none"/>
        </w:rPr>
        <w:t xml:space="preserve">, pada 9 Jun 2022, </w:t>
      </w:r>
      <w:r>
        <w:rPr>
          <w:rFonts w:ascii="Times New Roman" w:eastAsia="MS Mincho" w:hAnsi="Times New Roman" w:cs="Times New Roman"/>
          <w:kern w:val="0"/>
          <w:sz w:val="24"/>
          <w:szCs w:val="24"/>
          <w:lang w:val="en-MY" w:eastAsia="en-US"/>
          <w14:ligatures w14:val="none"/>
        </w:rPr>
        <w:t xml:space="preserve">Sultan Selangor, Sultan </w:t>
      </w:r>
      <w:proofErr w:type="spellStart"/>
      <w:r>
        <w:rPr>
          <w:rFonts w:ascii="Times New Roman" w:eastAsia="MS Mincho" w:hAnsi="Times New Roman" w:cs="Times New Roman"/>
          <w:kern w:val="0"/>
          <w:sz w:val="24"/>
          <w:szCs w:val="24"/>
          <w:lang w:val="en-MY" w:eastAsia="en-US"/>
          <w14:ligatures w14:val="none"/>
        </w:rPr>
        <w:t>Sharafuddin</w:t>
      </w:r>
      <w:proofErr w:type="spellEnd"/>
      <w:r>
        <w:rPr>
          <w:rFonts w:ascii="Times New Roman" w:eastAsia="MS Mincho" w:hAnsi="Times New Roman" w:cs="Times New Roman"/>
          <w:kern w:val="0"/>
          <w:sz w:val="24"/>
          <w:szCs w:val="24"/>
          <w:lang w:val="en-MY" w:eastAsia="en-US"/>
          <w14:ligatures w14:val="none"/>
        </w:rPr>
        <w:t xml:space="preserve"> Idris Shah </w:t>
      </w:r>
      <w:proofErr w:type="spellStart"/>
      <w:r>
        <w:rPr>
          <w:rFonts w:ascii="Times New Roman" w:eastAsia="MS Mincho" w:hAnsi="Times New Roman" w:cs="Times New Roman"/>
          <w:kern w:val="0"/>
          <w:sz w:val="24"/>
          <w:szCs w:val="24"/>
          <w:lang w:val="en-MY" w:eastAsia="en-US"/>
          <w14:ligatures w14:val="none"/>
        </w:rPr>
        <w:t>menitahkan</w:t>
      </w:r>
      <w:proofErr w:type="spellEnd"/>
      <w:r>
        <w:rPr>
          <w:rFonts w:ascii="Times New Roman" w:eastAsia="MS Mincho" w:hAnsi="Times New Roman" w:cs="Times New Roman"/>
          <w:kern w:val="0"/>
          <w:sz w:val="24"/>
          <w:szCs w:val="24"/>
          <w:lang w:val="en-MY" w:eastAsia="en-US"/>
          <w14:ligatures w14:val="none"/>
        </w:rPr>
        <w:t xml:space="preserve"> Idris Ahmad untuk </w:t>
      </w:r>
      <w:proofErr w:type="spellStart"/>
      <w:r>
        <w:rPr>
          <w:rFonts w:ascii="Times New Roman" w:eastAsia="MS Mincho" w:hAnsi="Times New Roman" w:cs="Times New Roman"/>
          <w:kern w:val="0"/>
          <w:sz w:val="24"/>
          <w:szCs w:val="24"/>
          <w:lang w:val="en-MY" w:eastAsia="en-US"/>
          <w14:ligatures w14:val="none"/>
        </w:rPr>
        <w:t>hadir</w:t>
      </w:r>
      <w:proofErr w:type="spellEnd"/>
      <w:r>
        <w:rPr>
          <w:rFonts w:ascii="Times New Roman" w:eastAsia="MS Mincho" w:hAnsi="Times New Roman" w:cs="Times New Roman"/>
          <w:kern w:val="0"/>
          <w:sz w:val="24"/>
          <w:szCs w:val="24"/>
          <w:lang w:val="en-MY" w:eastAsia="en-US"/>
          <w14:ligatures w14:val="none"/>
        </w:rPr>
        <w:t xml:space="preserve"> ke Bon Odori </w:t>
      </w:r>
      <w:proofErr w:type="spellStart"/>
      <w:r>
        <w:rPr>
          <w:rFonts w:ascii="Times New Roman" w:eastAsia="MS Mincho" w:hAnsi="Times New Roman" w:cs="Times New Roman"/>
          <w:kern w:val="0"/>
          <w:sz w:val="24"/>
          <w:szCs w:val="24"/>
          <w:lang w:val="en-MY" w:eastAsia="en-US"/>
          <w14:ligatures w14:val="none"/>
        </w:rPr>
        <w:t>supaya</w:t>
      </w:r>
      <w:proofErr w:type="spellEnd"/>
      <w:r>
        <w:rPr>
          <w:rFonts w:ascii="Times New Roman" w:eastAsia="MS Mincho" w:hAnsi="Times New Roman" w:cs="Times New Roman"/>
          <w:kern w:val="0"/>
          <w:sz w:val="24"/>
          <w:szCs w:val="24"/>
          <w:lang w:val="en-MY" w:eastAsia="en-US"/>
          <w14:ligatures w14:val="none"/>
        </w:rPr>
        <w:t xml:space="preserve"> dapat </w:t>
      </w:r>
      <w:proofErr w:type="spellStart"/>
      <w:r>
        <w:rPr>
          <w:rFonts w:ascii="Times New Roman" w:eastAsia="MS Mincho" w:hAnsi="Times New Roman" w:cs="Times New Roman"/>
          <w:kern w:val="0"/>
          <w:sz w:val="24"/>
          <w:szCs w:val="24"/>
          <w:lang w:val="en-MY" w:eastAsia="en-US"/>
          <w14:ligatures w14:val="none"/>
        </w:rPr>
        <w:t>memahami</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perbezaan</w:t>
      </w:r>
      <w:proofErr w:type="spellEnd"/>
      <w:r>
        <w:rPr>
          <w:rFonts w:ascii="Times New Roman" w:eastAsia="MS Mincho" w:hAnsi="Times New Roman" w:cs="Times New Roman"/>
          <w:kern w:val="0"/>
          <w:sz w:val="24"/>
          <w:szCs w:val="24"/>
          <w:lang w:val="en-MY" w:eastAsia="en-US"/>
          <w14:ligatures w14:val="none"/>
        </w:rPr>
        <w:t xml:space="preserve"> di </w:t>
      </w:r>
      <w:proofErr w:type="spellStart"/>
      <w:r>
        <w:rPr>
          <w:rFonts w:ascii="Times New Roman" w:eastAsia="MS Mincho" w:hAnsi="Times New Roman" w:cs="Times New Roman"/>
          <w:kern w:val="0"/>
          <w:sz w:val="24"/>
          <w:szCs w:val="24"/>
          <w:lang w:val="en-MY" w:eastAsia="en-US"/>
          <w14:ligatures w14:val="none"/>
        </w:rPr>
        <w:t>antara</w:t>
      </w:r>
      <w:proofErr w:type="spellEnd"/>
      <w:r>
        <w:rPr>
          <w:rFonts w:ascii="Times New Roman" w:eastAsia="MS Mincho" w:hAnsi="Times New Roman" w:cs="Times New Roman"/>
          <w:kern w:val="0"/>
          <w:sz w:val="24"/>
          <w:szCs w:val="24"/>
          <w:lang w:val="en-MY" w:eastAsia="en-US"/>
          <w14:ligatures w14:val="none"/>
        </w:rPr>
        <w:t xml:space="preserve"> agama dan </w:t>
      </w:r>
      <w:proofErr w:type="spellStart"/>
      <w:r>
        <w:rPr>
          <w:rFonts w:ascii="Times New Roman" w:eastAsia="MS Mincho" w:hAnsi="Times New Roman" w:cs="Times New Roman"/>
          <w:kern w:val="0"/>
          <w:sz w:val="24"/>
          <w:szCs w:val="24"/>
          <w:lang w:val="en-MY" w:eastAsia="en-US"/>
          <w14:ligatures w14:val="none"/>
        </w:rPr>
        <w:t>budaya</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Baginda</w:t>
      </w:r>
      <w:proofErr w:type="spellEnd"/>
      <w:r>
        <w:rPr>
          <w:rFonts w:ascii="Times New Roman" w:eastAsia="MS Mincho" w:hAnsi="Times New Roman" w:cs="Times New Roman"/>
          <w:kern w:val="0"/>
          <w:sz w:val="24"/>
          <w:szCs w:val="24"/>
          <w:lang w:val="en-MY" w:eastAsia="en-US"/>
          <w14:ligatures w14:val="none"/>
        </w:rPr>
        <w:t xml:space="preserve"> juga tidak </w:t>
      </w:r>
      <w:proofErr w:type="spellStart"/>
      <w:r>
        <w:rPr>
          <w:rFonts w:ascii="Times New Roman" w:eastAsia="MS Mincho" w:hAnsi="Times New Roman" w:cs="Times New Roman"/>
          <w:kern w:val="0"/>
          <w:sz w:val="24"/>
          <w:szCs w:val="24"/>
          <w:lang w:val="en-MY" w:eastAsia="en-US"/>
          <w14:ligatures w14:val="none"/>
        </w:rPr>
        <w:t>mahu</w:t>
      </w:r>
      <w:proofErr w:type="spellEnd"/>
      <w:r>
        <w:rPr>
          <w:rFonts w:ascii="Times New Roman" w:eastAsia="MS Mincho" w:hAnsi="Times New Roman" w:cs="Times New Roman"/>
          <w:kern w:val="0"/>
          <w:sz w:val="24"/>
          <w:szCs w:val="24"/>
          <w:lang w:val="en-MY" w:eastAsia="en-US"/>
          <w14:ligatures w14:val="none"/>
        </w:rPr>
        <w:t xml:space="preserve"> Menteri Agama itu </w:t>
      </w:r>
      <w:proofErr w:type="spellStart"/>
      <w:r>
        <w:rPr>
          <w:rFonts w:ascii="Times New Roman" w:eastAsia="MS Mincho" w:hAnsi="Times New Roman" w:cs="Times New Roman"/>
          <w:kern w:val="0"/>
          <w:sz w:val="24"/>
          <w:szCs w:val="24"/>
          <w:lang w:val="en-MY" w:eastAsia="en-US"/>
          <w14:ligatures w14:val="none"/>
        </w:rPr>
        <w:t>menggunakan</w:t>
      </w:r>
      <w:proofErr w:type="spellEnd"/>
      <w:r>
        <w:rPr>
          <w:rFonts w:ascii="Times New Roman" w:eastAsia="MS Mincho" w:hAnsi="Times New Roman" w:cs="Times New Roman"/>
          <w:kern w:val="0"/>
          <w:sz w:val="24"/>
          <w:szCs w:val="24"/>
          <w:lang w:val="en-MY" w:eastAsia="en-US"/>
          <w14:ligatures w14:val="none"/>
        </w:rPr>
        <w:t xml:space="preserve"> JAKIM untuk </w:t>
      </w:r>
      <w:proofErr w:type="spellStart"/>
      <w:r>
        <w:rPr>
          <w:rFonts w:ascii="Times New Roman" w:eastAsia="MS Mincho" w:hAnsi="Times New Roman" w:cs="Times New Roman"/>
          <w:kern w:val="0"/>
          <w:sz w:val="24"/>
          <w:szCs w:val="24"/>
          <w:lang w:val="en-MY" w:eastAsia="en-US"/>
          <w14:ligatures w14:val="none"/>
        </w:rPr>
        <w:t>membuat</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kenyataan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mengelirukan</w:t>
      </w:r>
      <w:proofErr w:type="spellEnd"/>
      <w:r>
        <w:rPr>
          <w:rFonts w:ascii="Times New Roman" w:eastAsia="MS Mincho" w:hAnsi="Times New Roman" w:cs="Times New Roman"/>
          <w:kern w:val="0"/>
          <w:sz w:val="24"/>
          <w:szCs w:val="24"/>
          <w:lang w:val="en-MY" w:eastAsia="en-US"/>
          <w14:ligatures w14:val="none"/>
        </w:rPr>
        <w:t xml:space="preserve"> dan tidak </w:t>
      </w:r>
      <w:proofErr w:type="spellStart"/>
      <w:r>
        <w:rPr>
          <w:rFonts w:ascii="Times New Roman" w:eastAsia="MS Mincho" w:hAnsi="Times New Roman" w:cs="Times New Roman"/>
          <w:kern w:val="0"/>
          <w:sz w:val="24"/>
          <w:szCs w:val="24"/>
          <w:lang w:val="en-MY" w:eastAsia="en-US"/>
          <w14:ligatures w14:val="none"/>
        </w:rPr>
        <w:t>tepat</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Perbuatan</w:t>
      </w:r>
      <w:proofErr w:type="spellEnd"/>
      <w:r>
        <w:rPr>
          <w:rFonts w:ascii="Times New Roman" w:eastAsia="MS Mincho" w:hAnsi="Times New Roman" w:cs="Times New Roman"/>
          <w:kern w:val="0"/>
          <w:sz w:val="24"/>
          <w:szCs w:val="24"/>
          <w:lang w:val="en-MY" w:eastAsia="en-US"/>
          <w14:ligatures w14:val="none"/>
        </w:rPr>
        <w:t xml:space="preserve"> itu juga boleh </w:t>
      </w:r>
      <w:proofErr w:type="spellStart"/>
      <w:r>
        <w:rPr>
          <w:rFonts w:ascii="Times New Roman" w:eastAsia="MS Mincho" w:hAnsi="Times New Roman" w:cs="Times New Roman"/>
          <w:kern w:val="0"/>
          <w:sz w:val="24"/>
          <w:szCs w:val="24"/>
          <w:lang w:val="en-MY" w:eastAsia="en-US"/>
          <w14:ligatures w14:val="none"/>
        </w:rPr>
        <w:t>menjejaskan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imej</w:t>
      </w:r>
      <w:proofErr w:type="spellEnd"/>
      <w:r>
        <w:rPr>
          <w:rFonts w:ascii="Times New Roman" w:eastAsia="MS Mincho" w:hAnsi="Times New Roman" w:cs="Times New Roman"/>
          <w:kern w:val="0"/>
          <w:sz w:val="24"/>
          <w:szCs w:val="24"/>
          <w:lang w:val="en-MY" w:eastAsia="en-US"/>
          <w14:ligatures w14:val="none"/>
        </w:rPr>
        <w:t xml:space="preserve"> dan </w:t>
      </w:r>
      <w:proofErr w:type="spellStart"/>
      <w:r>
        <w:rPr>
          <w:rFonts w:ascii="Times New Roman" w:eastAsia="MS Mincho" w:hAnsi="Times New Roman" w:cs="Times New Roman"/>
          <w:kern w:val="0"/>
          <w:sz w:val="24"/>
          <w:szCs w:val="24"/>
          <w:lang w:val="en-MY" w:eastAsia="en-US"/>
          <w14:ligatures w14:val="none"/>
        </w:rPr>
        <w:t>reputasi</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jabatan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tersebut</w:t>
      </w:r>
      <w:proofErr w:type="spellEnd"/>
      <w:r>
        <w:rPr>
          <w:rFonts w:ascii="Times New Roman" w:eastAsia="MS Mincho" w:hAnsi="Times New Roman" w:cs="Times New Roman"/>
          <w:kern w:val="0"/>
          <w:sz w:val="24"/>
          <w:szCs w:val="24"/>
          <w:lang w:val="en-MY" w:eastAsia="en-US"/>
          <w14:ligatures w14:val="none"/>
        </w:rPr>
        <w:t>.</w:t>
      </w:r>
      <w:r>
        <w:rPr>
          <w:rStyle w:val="FootnoteReference"/>
          <w:rFonts w:ascii="Times New Roman" w:eastAsia="MS Mincho" w:hAnsi="Times New Roman" w:cs="Times New Roman"/>
          <w:kern w:val="0"/>
          <w:sz w:val="24"/>
          <w:szCs w:val="24"/>
          <w:lang w:val="en-MY" w:eastAsia="en-US"/>
          <w14:ligatures w14:val="none"/>
        </w:rPr>
        <w:footnoteReference w:id="4"/>
      </w:r>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Jabatan</w:t>
      </w:r>
      <w:proofErr w:type="spellEnd"/>
      <w:r>
        <w:rPr>
          <w:rFonts w:ascii="Times New Roman" w:eastAsia="MS Mincho" w:hAnsi="Times New Roman" w:cs="Times New Roman"/>
          <w:kern w:val="0"/>
          <w:sz w:val="24"/>
          <w:szCs w:val="24"/>
          <w:lang w:val="en-MY" w:eastAsia="en-US"/>
          <w14:ligatures w14:val="none"/>
        </w:rPr>
        <w:t xml:space="preserve"> Agama Islam Selangor (JAIS) </w:t>
      </w:r>
      <w:proofErr w:type="spellStart"/>
      <w:r>
        <w:rPr>
          <w:rFonts w:ascii="Times New Roman" w:eastAsia="MS Mincho" w:hAnsi="Times New Roman" w:cs="Times New Roman"/>
          <w:kern w:val="0"/>
          <w:sz w:val="24"/>
          <w:szCs w:val="24"/>
          <w:lang w:val="en-MY" w:eastAsia="en-US"/>
          <w14:ligatures w14:val="none"/>
        </w:rPr>
        <w:t>menyatakan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pihaknya</w:t>
      </w:r>
      <w:proofErr w:type="spellEnd"/>
      <w:r>
        <w:rPr>
          <w:rFonts w:ascii="Times New Roman" w:eastAsia="MS Mincho" w:hAnsi="Times New Roman" w:cs="Times New Roman"/>
          <w:kern w:val="0"/>
          <w:sz w:val="24"/>
          <w:szCs w:val="24"/>
          <w:lang w:val="en-MY" w:eastAsia="en-US"/>
          <w14:ligatures w14:val="none"/>
        </w:rPr>
        <w:t xml:space="preserve"> tidak </w:t>
      </w:r>
      <w:proofErr w:type="spellStart"/>
      <w:r>
        <w:rPr>
          <w:rFonts w:ascii="Times New Roman" w:eastAsia="MS Mincho" w:hAnsi="Times New Roman" w:cs="Times New Roman"/>
          <w:kern w:val="0"/>
          <w:sz w:val="24"/>
          <w:szCs w:val="24"/>
          <w:lang w:val="en-MY" w:eastAsia="en-US"/>
          <w14:ligatures w14:val="none"/>
        </w:rPr>
        <w:t>akan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menghalang</w:t>
      </w:r>
      <w:proofErr w:type="spellEnd"/>
      <w:r>
        <w:rPr>
          <w:rFonts w:ascii="Times New Roman" w:eastAsia="MS Mincho" w:hAnsi="Times New Roman" w:cs="Times New Roman"/>
          <w:kern w:val="0"/>
          <w:sz w:val="24"/>
          <w:szCs w:val="24"/>
          <w:lang w:val="en-MY" w:eastAsia="en-US"/>
          <w14:ligatures w14:val="none"/>
        </w:rPr>
        <w:t xml:space="preserve"> mana-mana </w:t>
      </w:r>
      <w:proofErr w:type="spellStart"/>
      <w:r>
        <w:rPr>
          <w:rFonts w:ascii="Times New Roman" w:eastAsia="MS Mincho" w:hAnsi="Times New Roman" w:cs="Times New Roman"/>
          <w:kern w:val="0"/>
          <w:sz w:val="24"/>
          <w:szCs w:val="24"/>
          <w:lang w:val="en-MY" w:eastAsia="en-US"/>
          <w14:ligatures w14:val="none"/>
        </w:rPr>
        <w:t>individu</w:t>
      </w:r>
      <w:proofErr w:type="spellEnd"/>
      <w:r>
        <w:rPr>
          <w:rFonts w:ascii="Times New Roman" w:eastAsia="MS Mincho" w:hAnsi="Times New Roman" w:cs="Times New Roman"/>
          <w:kern w:val="0"/>
          <w:sz w:val="24"/>
          <w:szCs w:val="24"/>
          <w:lang w:val="en-MY" w:eastAsia="en-US"/>
          <w14:ligatures w14:val="none"/>
        </w:rPr>
        <w:t xml:space="preserve"> untuk </w:t>
      </w:r>
      <w:proofErr w:type="spellStart"/>
      <w:r>
        <w:rPr>
          <w:rFonts w:ascii="Times New Roman" w:eastAsia="MS Mincho" w:hAnsi="Times New Roman" w:cs="Times New Roman"/>
          <w:kern w:val="0"/>
          <w:sz w:val="24"/>
          <w:szCs w:val="24"/>
          <w:lang w:val="en-MY" w:eastAsia="en-US"/>
          <w14:ligatures w14:val="none"/>
        </w:rPr>
        <w:t>menghadiri</w:t>
      </w:r>
      <w:proofErr w:type="spellEnd"/>
      <w:r>
        <w:rPr>
          <w:rFonts w:ascii="Times New Roman" w:eastAsia="MS Mincho" w:hAnsi="Times New Roman" w:cs="Times New Roman"/>
          <w:kern w:val="0"/>
          <w:sz w:val="24"/>
          <w:szCs w:val="24"/>
          <w:lang w:val="en-MY" w:eastAsia="en-US"/>
          <w14:ligatures w14:val="none"/>
        </w:rPr>
        <w:t xml:space="preserve"> Bon Odori di </w:t>
      </w:r>
      <w:proofErr w:type="spellStart"/>
      <w:r>
        <w:rPr>
          <w:rFonts w:ascii="Times New Roman" w:eastAsia="MS Mincho" w:hAnsi="Times New Roman" w:cs="Times New Roman"/>
          <w:kern w:val="0"/>
          <w:sz w:val="24"/>
          <w:szCs w:val="24"/>
          <w:lang w:val="en-MY" w:eastAsia="en-US"/>
          <w14:ligatures w14:val="none"/>
        </w:rPr>
        <w:t>Kompleks</w:t>
      </w:r>
      <w:proofErr w:type="spellEnd"/>
      <w:r>
        <w:rPr>
          <w:rFonts w:ascii="Times New Roman" w:eastAsia="MS Mincho" w:hAnsi="Times New Roman" w:cs="Times New Roman"/>
          <w:kern w:val="0"/>
          <w:sz w:val="24"/>
          <w:szCs w:val="24"/>
          <w:lang w:val="en-MY" w:eastAsia="en-US"/>
          <w14:ligatures w14:val="none"/>
        </w:rPr>
        <w:t xml:space="preserve"> Sukan Negara Shah Alam (Panasonic). </w:t>
      </w:r>
      <w:proofErr w:type="spellStart"/>
      <w:r>
        <w:rPr>
          <w:rFonts w:ascii="Times New Roman" w:eastAsia="MS Mincho" w:hAnsi="Times New Roman" w:cs="Times New Roman"/>
          <w:kern w:val="0"/>
          <w:sz w:val="24"/>
          <w:szCs w:val="24"/>
          <w:lang w:val="en-MY" w:eastAsia="en-US"/>
          <w14:ligatures w14:val="none"/>
        </w:rPr>
        <w:t>Pengarah</w:t>
      </w:r>
      <w:proofErr w:type="spellEnd"/>
      <w:r>
        <w:rPr>
          <w:rFonts w:ascii="Times New Roman" w:eastAsia="MS Mincho" w:hAnsi="Times New Roman" w:cs="Times New Roman"/>
          <w:kern w:val="0"/>
          <w:sz w:val="24"/>
          <w:szCs w:val="24"/>
          <w:lang w:val="en-MY" w:eastAsia="en-US"/>
          <w14:ligatures w14:val="none"/>
        </w:rPr>
        <w:t xml:space="preserve"> JAIS, Mohd </w:t>
      </w:r>
      <w:proofErr w:type="spellStart"/>
      <w:r>
        <w:rPr>
          <w:rFonts w:ascii="Times New Roman" w:eastAsia="MS Mincho" w:hAnsi="Times New Roman" w:cs="Times New Roman"/>
          <w:kern w:val="0"/>
          <w:sz w:val="24"/>
          <w:szCs w:val="24"/>
          <w:lang w:val="en-MY" w:eastAsia="en-US"/>
          <w14:ligatures w14:val="none"/>
        </w:rPr>
        <w:t>Shahzihan</w:t>
      </w:r>
      <w:proofErr w:type="spellEnd"/>
      <w:r>
        <w:rPr>
          <w:rFonts w:ascii="Times New Roman" w:eastAsia="MS Mincho" w:hAnsi="Times New Roman" w:cs="Times New Roman"/>
          <w:kern w:val="0"/>
          <w:sz w:val="24"/>
          <w:szCs w:val="24"/>
          <w:lang w:val="en-MY" w:eastAsia="en-US"/>
          <w14:ligatures w14:val="none"/>
        </w:rPr>
        <w:t xml:space="preserve"> Ahmad </w:t>
      </w:r>
      <w:proofErr w:type="spellStart"/>
      <w:r>
        <w:rPr>
          <w:rFonts w:ascii="Times New Roman" w:eastAsia="MS Mincho" w:hAnsi="Times New Roman" w:cs="Times New Roman"/>
          <w:kern w:val="0"/>
          <w:sz w:val="24"/>
          <w:szCs w:val="24"/>
          <w:lang w:val="en-MY" w:eastAsia="en-US"/>
          <w14:ligatures w14:val="none"/>
        </w:rPr>
        <w:t>berkata</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penetapan</w:t>
      </w:r>
      <w:proofErr w:type="spellEnd"/>
      <w:r>
        <w:rPr>
          <w:rFonts w:ascii="Times New Roman" w:eastAsia="MS Mincho" w:hAnsi="Times New Roman" w:cs="Times New Roman"/>
          <w:kern w:val="0"/>
          <w:sz w:val="24"/>
          <w:szCs w:val="24"/>
          <w:lang w:val="en-MY" w:eastAsia="en-US"/>
          <w14:ligatures w14:val="none"/>
        </w:rPr>
        <w:t xml:space="preserve"> itu </w:t>
      </w:r>
      <w:proofErr w:type="spellStart"/>
      <w:r>
        <w:rPr>
          <w:rFonts w:ascii="Times New Roman" w:eastAsia="MS Mincho" w:hAnsi="Times New Roman" w:cs="Times New Roman"/>
          <w:kern w:val="0"/>
          <w:sz w:val="24"/>
          <w:szCs w:val="24"/>
          <w:lang w:val="en-MY" w:eastAsia="en-US"/>
          <w14:ligatures w14:val="none"/>
        </w:rPr>
        <w:t>dibuat</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susulan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titah</w:t>
      </w:r>
      <w:proofErr w:type="spellEnd"/>
      <w:r>
        <w:rPr>
          <w:rFonts w:ascii="Times New Roman" w:eastAsia="MS Mincho" w:hAnsi="Times New Roman" w:cs="Times New Roman"/>
          <w:kern w:val="0"/>
          <w:sz w:val="24"/>
          <w:szCs w:val="24"/>
          <w:lang w:val="en-MY" w:eastAsia="en-US"/>
          <w14:ligatures w14:val="none"/>
        </w:rPr>
        <w:t xml:space="preserve"> Sultan Selangor yang tidak </w:t>
      </w:r>
      <w:proofErr w:type="spellStart"/>
      <w:r>
        <w:rPr>
          <w:rFonts w:ascii="Times New Roman" w:eastAsia="MS Mincho" w:hAnsi="Times New Roman" w:cs="Times New Roman"/>
          <w:kern w:val="0"/>
          <w:sz w:val="24"/>
          <w:szCs w:val="24"/>
          <w:lang w:val="en-MY" w:eastAsia="en-US"/>
          <w14:ligatures w14:val="none"/>
        </w:rPr>
        <w:t>berkenan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apa-apa</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keputusan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mengenai</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perkara</w:t>
      </w:r>
      <w:proofErr w:type="spellEnd"/>
      <w:r>
        <w:rPr>
          <w:rFonts w:ascii="Times New Roman" w:eastAsia="MS Mincho" w:hAnsi="Times New Roman" w:cs="Times New Roman"/>
          <w:kern w:val="0"/>
          <w:sz w:val="24"/>
          <w:szCs w:val="24"/>
          <w:lang w:val="en-MY" w:eastAsia="en-US"/>
          <w14:ligatures w14:val="none"/>
        </w:rPr>
        <w:t xml:space="preserve"> itu </w:t>
      </w:r>
      <w:proofErr w:type="spellStart"/>
      <w:r>
        <w:rPr>
          <w:rFonts w:ascii="Times New Roman" w:eastAsia="MS Mincho" w:hAnsi="Times New Roman" w:cs="Times New Roman"/>
          <w:kern w:val="0"/>
          <w:sz w:val="24"/>
          <w:szCs w:val="24"/>
          <w:lang w:val="en-MY" w:eastAsia="en-US"/>
          <w14:ligatures w14:val="none"/>
        </w:rPr>
        <w:t>disimpulkan</w:t>
      </w:r>
      <w:proofErr w:type="spellEnd"/>
      <w:r>
        <w:rPr>
          <w:rFonts w:ascii="Times New Roman" w:eastAsia="MS Mincho" w:hAnsi="Times New Roman" w:cs="Times New Roman"/>
          <w:kern w:val="0"/>
          <w:sz w:val="24"/>
          <w:szCs w:val="24"/>
          <w:lang w:val="en-MY" w:eastAsia="en-US"/>
          <w14:ligatures w14:val="none"/>
        </w:rPr>
        <w:t xml:space="preserve"> dengan </w:t>
      </w:r>
      <w:proofErr w:type="spellStart"/>
      <w:r>
        <w:rPr>
          <w:rFonts w:ascii="Times New Roman" w:eastAsia="MS Mincho" w:hAnsi="Times New Roman" w:cs="Times New Roman"/>
          <w:kern w:val="0"/>
          <w:sz w:val="24"/>
          <w:szCs w:val="24"/>
          <w:lang w:val="en-MY" w:eastAsia="en-US"/>
          <w14:ligatures w14:val="none"/>
        </w:rPr>
        <w:t>tergesa-gesa</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tanpa</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kajian</w:t>
      </w:r>
      <w:proofErr w:type="spellEnd"/>
      <w:r>
        <w:rPr>
          <w:rFonts w:ascii="Times New Roman" w:eastAsia="MS Mincho" w:hAnsi="Times New Roman" w:cs="Times New Roman"/>
          <w:kern w:val="0"/>
          <w:sz w:val="24"/>
          <w:szCs w:val="24"/>
          <w:lang w:val="en-MY" w:eastAsia="en-US"/>
          <w14:ligatures w14:val="none"/>
        </w:rPr>
        <w:t xml:space="preserve"> dan </w:t>
      </w:r>
      <w:proofErr w:type="spellStart"/>
      <w:r>
        <w:rPr>
          <w:rFonts w:ascii="Times New Roman" w:eastAsia="MS Mincho" w:hAnsi="Times New Roman" w:cs="Times New Roman"/>
          <w:kern w:val="0"/>
          <w:sz w:val="24"/>
          <w:szCs w:val="24"/>
          <w:lang w:val="en-MY" w:eastAsia="en-US"/>
          <w14:ligatures w14:val="none"/>
        </w:rPr>
        <w:t>penelitian</w:t>
      </w:r>
      <w:proofErr w:type="spellEnd"/>
      <w:r>
        <w:rPr>
          <w:rFonts w:ascii="Times New Roman" w:eastAsia="MS Mincho" w:hAnsi="Times New Roman" w:cs="Times New Roman"/>
          <w:kern w:val="0"/>
          <w:sz w:val="24"/>
          <w:szCs w:val="24"/>
          <w:lang w:val="en-MY" w:eastAsia="en-US"/>
          <w14:ligatures w14:val="none"/>
        </w:rPr>
        <w:t xml:space="preserve"> </w:t>
      </w:r>
      <w:proofErr w:type="spellStart"/>
      <w:r>
        <w:rPr>
          <w:rFonts w:ascii="Times New Roman" w:eastAsia="MS Mincho" w:hAnsi="Times New Roman" w:cs="Times New Roman"/>
          <w:kern w:val="0"/>
          <w:sz w:val="24"/>
          <w:szCs w:val="24"/>
          <w:lang w:val="en-MY" w:eastAsia="en-US"/>
          <w14:ligatures w14:val="none"/>
        </w:rPr>
        <w:t>mendalam</w:t>
      </w:r>
      <w:proofErr w:type="spellEnd"/>
      <w:r>
        <w:rPr>
          <w:rFonts w:ascii="Times New Roman" w:eastAsia="MS Mincho" w:hAnsi="Times New Roman" w:cs="Times New Roman"/>
          <w:kern w:val="0"/>
          <w:sz w:val="24"/>
          <w:szCs w:val="24"/>
          <w:lang w:val="en-MY" w:eastAsia="en-US"/>
          <w14:ligatures w14:val="none"/>
        </w:rPr>
        <w:t>.</w:t>
      </w:r>
    </w:p>
    <w:p w14:paraId="7BF8E029" w14:textId="635D886E" w:rsidR="001562F3" w:rsidRDefault="00000000">
      <w:pPr>
        <w:spacing w:after="0" w:line="240" w:lineRule="auto"/>
        <w:ind w:firstLine="720"/>
        <w:jc w:val="both"/>
        <w:rPr>
          <w:rFonts w:ascii="Times New Roman" w:eastAsia="MS Mincho" w:hAnsi="Times New Roman" w:cs="Times New Roman"/>
          <w:kern w:val="0"/>
          <w:sz w:val="24"/>
          <w:szCs w:val="24"/>
          <w:lang w:eastAsia="en-US"/>
          <w14:ligatures w14:val="none"/>
        </w:rPr>
      </w:pPr>
      <w:r>
        <w:rPr>
          <w:rFonts w:ascii="Times New Roman" w:hAnsi="Times New Roman" w:cs="Times New Roman"/>
          <w:sz w:val="24"/>
          <w:szCs w:val="24"/>
        </w:rPr>
        <w:t xml:space="preserve">Tuntasnya, perlaksanaan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telah menyebabkan berlakunya perdebatan antara pelbagai pihak dalam negara. Melalui akhbar atas talian, media sosial dan forum juga telah banyak perbahasan yang mempunyai pandangan berbeza.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penganjuran</w:t>
      </w:r>
      <w:proofErr w:type="spellEnd"/>
      <w:r>
        <w:rPr>
          <w:rFonts w:ascii="Times New Roman" w:hAnsi="Times New Roman" w:cs="Times New Roman"/>
          <w:sz w:val="24"/>
          <w:szCs w:val="24"/>
          <w:lang w:val="en-US"/>
        </w:rPr>
        <w:t xml:space="preserve"> Bon Odori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Jepun</w:t>
      </w:r>
      <w:proofErr w:type="spellEnd"/>
      <w:r>
        <w:rPr>
          <w:rFonts w:ascii="Times New Roman" w:hAnsi="Times New Roman" w:cs="Times New Roman"/>
          <w:sz w:val="24"/>
          <w:szCs w:val="24"/>
          <w:lang w:val="en-US"/>
        </w:rPr>
        <w:t xml:space="preserve"> dan Malaysia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amalan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tarian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bertentangan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Islam.</w:t>
      </w:r>
      <w:r>
        <w:rPr>
          <w:rFonts w:ascii="Times New Roman" w:hAnsi="Times New Roman" w:cs="Times New Roman"/>
          <w:sz w:val="24"/>
          <w:szCs w:val="24"/>
        </w:rPr>
        <w:t xml:space="preserve"> Disebabkan terdapat pendapat berbeza dalam isu ini, maka kajian ini dijalankan bagi menilai persepsi sebahagian masyarakat Malaysia yang diwakili oleh warga Universiti Malaya. Pengkaji mengupas kepercayaan sebenar masyarakat Jepun terhadap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faktor utama yang menyebabkan berlakunya </w:t>
      </w:r>
      <w:proofErr w:type="spellStart"/>
      <w:r>
        <w:rPr>
          <w:rFonts w:ascii="Times New Roman" w:hAnsi="Times New Roman" w:cs="Times New Roman"/>
          <w:sz w:val="24"/>
          <w:szCs w:val="24"/>
        </w:rPr>
        <w:t>penegahan</w:t>
      </w:r>
      <w:proofErr w:type="spellEnd"/>
      <w:r>
        <w:rPr>
          <w:rFonts w:ascii="Times New Roman" w:hAnsi="Times New Roman" w:cs="Times New Roman"/>
          <w:sz w:val="24"/>
          <w:szCs w:val="24"/>
        </w:rPr>
        <w:t xml:space="preserve"> ini dan menilai persepsi warga </w:t>
      </w:r>
      <w:r>
        <w:rPr>
          <w:rFonts w:ascii="Times New Roman" w:hAnsi="Times New Roman" w:cs="Times New Roman"/>
          <w:sz w:val="24"/>
          <w:szCs w:val="24"/>
        </w:rPr>
        <w:lastRenderedPageBreak/>
        <w:t xml:space="preserve">Universiti Malaya terhadap nasihat yang diberikan kepada umat Islam untuk ‘tidak ikut serta’ dalam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w:t>
      </w:r>
    </w:p>
    <w:p w14:paraId="15BC8639" w14:textId="77777777" w:rsidR="001562F3" w:rsidRDefault="001562F3">
      <w:pPr>
        <w:spacing w:after="0" w:line="240" w:lineRule="auto"/>
        <w:jc w:val="both"/>
        <w:rPr>
          <w:rFonts w:ascii="Times New Roman" w:eastAsia="MS Mincho" w:hAnsi="Times New Roman" w:cs="Times New Roman"/>
          <w:kern w:val="0"/>
          <w:sz w:val="24"/>
          <w:szCs w:val="24"/>
          <w:lang w:eastAsia="en-US"/>
          <w14:ligatures w14:val="none"/>
        </w:rPr>
      </w:pPr>
    </w:p>
    <w:p w14:paraId="7C75FFF6" w14:textId="77777777" w:rsidR="001562F3" w:rsidRDefault="00000000">
      <w:pPr>
        <w:spacing w:after="0" w:line="240" w:lineRule="auto"/>
        <w:jc w:val="both"/>
        <w:rPr>
          <w:rFonts w:ascii="Times New Roman" w:eastAsia="MS Mincho" w:hAnsi="Times New Roman" w:cs="Times New Roman"/>
          <w:b/>
          <w:bCs/>
          <w:kern w:val="0"/>
          <w:sz w:val="28"/>
          <w:szCs w:val="28"/>
          <w:lang w:val="en-US" w:eastAsia="en-US"/>
          <w14:ligatures w14:val="none"/>
        </w:rPr>
      </w:pPr>
      <w:r>
        <w:rPr>
          <w:rFonts w:ascii="Times New Roman" w:eastAsia="MS Mincho" w:hAnsi="Times New Roman" w:cs="Times New Roman"/>
          <w:b/>
          <w:bCs/>
          <w:kern w:val="0"/>
          <w:sz w:val="28"/>
          <w:szCs w:val="28"/>
          <w:lang w:val="en-US" w:eastAsia="en-US"/>
          <w14:ligatures w14:val="none"/>
        </w:rPr>
        <w:t>METODOLOGI PENYELIDIKAN</w:t>
      </w:r>
    </w:p>
    <w:p w14:paraId="55E9769A" w14:textId="77777777" w:rsidR="001562F3" w:rsidRDefault="001562F3">
      <w:pPr>
        <w:spacing w:after="0" w:line="240" w:lineRule="auto"/>
        <w:jc w:val="both"/>
        <w:rPr>
          <w:rFonts w:ascii="Times New Roman" w:eastAsia="MS Mincho" w:hAnsi="Times New Roman" w:cs="Times New Roman"/>
          <w:b/>
          <w:bCs/>
          <w:kern w:val="0"/>
          <w:sz w:val="28"/>
          <w:szCs w:val="28"/>
          <w:lang w:val="en-US" w:eastAsia="en-US"/>
          <w14:ligatures w14:val="none"/>
        </w:rPr>
      </w:pPr>
    </w:p>
    <w:p w14:paraId="7877E40F"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Metodologi kajian yang diaplikasikan ialah kajian tinjauan (soal selidik). Borang soal selidik mengandungi soalan tertutup dengan pilihan jawapan yang telah ditetapkan. Pengkaji </w:t>
      </w:r>
      <w:r>
        <w:rPr>
          <w:rFonts w:ascii="Times New Roman" w:eastAsia="MS Mincho" w:hAnsi="Times New Roman" w:cs="Times New Roman"/>
          <w:kern w:val="0"/>
          <w:sz w:val="24"/>
          <w:szCs w:val="24"/>
          <w:lang w:eastAsia="en-US"/>
          <w14:ligatures w14:val="none"/>
        </w:rPr>
        <w:t xml:space="preserve">mengedarkan borang kaji selidik secara atas talian kepada warga Universiti Malaya bagi memperoleh persepsi mereka terhadap penganjuran Bon </w:t>
      </w:r>
      <w:proofErr w:type="spellStart"/>
      <w:r>
        <w:rPr>
          <w:rFonts w:ascii="Times New Roman" w:eastAsia="MS Mincho" w:hAnsi="Times New Roman" w:cs="Times New Roman"/>
          <w:kern w:val="0"/>
          <w:sz w:val="24"/>
          <w:szCs w:val="24"/>
          <w:lang w:eastAsia="en-US"/>
          <w14:ligatures w14:val="none"/>
        </w:rPr>
        <w:t>Odori</w:t>
      </w:r>
      <w:proofErr w:type="spellEnd"/>
      <w:r>
        <w:rPr>
          <w:rFonts w:ascii="Times New Roman" w:eastAsia="MS Mincho" w:hAnsi="Times New Roman" w:cs="Times New Roman"/>
          <w:kern w:val="0"/>
          <w:sz w:val="24"/>
          <w:szCs w:val="24"/>
          <w:lang w:eastAsia="en-US"/>
          <w14:ligatures w14:val="none"/>
        </w:rPr>
        <w:t xml:space="preserve">. Dengan cara ini dapat mengukur persepsi umat Islam dalam penyertaan Bon </w:t>
      </w:r>
      <w:proofErr w:type="spellStart"/>
      <w:r>
        <w:rPr>
          <w:rFonts w:ascii="Times New Roman" w:eastAsia="MS Mincho" w:hAnsi="Times New Roman" w:cs="Times New Roman"/>
          <w:kern w:val="0"/>
          <w:sz w:val="24"/>
          <w:szCs w:val="24"/>
          <w:lang w:eastAsia="en-US"/>
          <w14:ligatures w14:val="none"/>
        </w:rPr>
        <w:t>Odori</w:t>
      </w:r>
      <w:proofErr w:type="spellEnd"/>
      <w:r>
        <w:rPr>
          <w:rFonts w:ascii="Times New Roman" w:eastAsia="MS Mincho" w:hAnsi="Times New Roman" w:cs="Times New Roman"/>
          <w:kern w:val="0"/>
          <w:sz w:val="24"/>
          <w:szCs w:val="24"/>
          <w:lang w:eastAsia="en-US"/>
          <w14:ligatures w14:val="none"/>
        </w:rPr>
        <w:t xml:space="preserve">. </w:t>
      </w:r>
      <w:r>
        <w:rPr>
          <w:rFonts w:ascii="Times New Roman" w:eastAsia="MS Mincho" w:hAnsi="Times New Roman" w:cs="Times New Roman"/>
          <w:kern w:val="0"/>
          <w:sz w:val="24"/>
          <w:szCs w:val="24"/>
          <w:lang w:val="en-US" w:eastAsia="en-US"/>
          <w14:ligatures w14:val="none"/>
        </w:rPr>
        <w:t xml:space="preserve">Malahan, </w:t>
      </w:r>
      <w:proofErr w:type="spellStart"/>
      <w:r>
        <w:rPr>
          <w:rFonts w:ascii="Times New Roman" w:eastAsia="MS Mincho" w:hAnsi="Times New Roman" w:cs="Times New Roman"/>
          <w:kern w:val="0"/>
          <w:sz w:val="24"/>
          <w:szCs w:val="24"/>
          <w:lang w:val="en-US" w:eastAsia="en-US"/>
          <w14:ligatures w14:val="none"/>
        </w:rPr>
        <w:t>dengan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cara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ini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pengkaji</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dapat</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mengumpulkan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pendapat</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sebenar</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mereka</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berkenaan</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isu</w:t>
      </w:r>
      <w:proofErr w:type="spellEnd"/>
      <w:r>
        <w:rPr>
          <w:rFonts w:ascii="Times New Roman" w:eastAsia="MS Mincho" w:hAnsi="Times New Roman" w:cs="Times New Roman"/>
          <w:kern w:val="0"/>
          <w:sz w:val="24"/>
          <w:szCs w:val="24"/>
          <w:lang w:val="en-US" w:eastAsia="en-US"/>
          <w14:ligatures w14:val="none"/>
        </w:rPr>
        <w:t xml:space="preserve"> </w:t>
      </w:r>
      <w:proofErr w:type="spellStart"/>
      <w:r>
        <w:rPr>
          <w:rFonts w:ascii="Times New Roman" w:eastAsia="MS Mincho" w:hAnsi="Times New Roman" w:cs="Times New Roman"/>
          <w:kern w:val="0"/>
          <w:sz w:val="24"/>
          <w:szCs w:val="24"/>
          <w:lang w:val="en-US" w:eastAsia="en-US"/>
          <w14:ligatures w14:val="none"/>
        </w:rPr>
        <w:t>ini</w:t>
      </w:r>
      <w:proofErr w:type="spellEnd"/>
      <w:r>
        <w:rPr>
          <w:rFonts w:ascii="Times New Roman" w:eastAsia="MS Mincho" w:hAnsi="Times New Roman" w:cs="Times New Roman"/>
          <w:kern w:val="0"/>
          <w:sz w:val="24"/>
          <w:szCs w:val="24"/>
          <w:lang w:val="en-US" w:eastAsia="en-US"/>
          <w14:ligatures w14:val="none"/>
        </w:rPr>
        <w:t>.</w:t>
      </w:r>
    </w:p>
    <w:p w14:paraId="2A7505CB" w14:textId="77777777" w:rsidR="001562F3" w:rsidRDefault="0000000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Kumpulan fokus kajian ini adalah pelajar dan kakitangan Universiti Malaya. Jumlah soal selidik adalah sebanyak 200 yang dijawab oleh 100 orang lelaki dan 100 orang perempuan. Sebanyak 10 minit telah diperuntukkan kepada setiap responden untuk menjawab borang soal selidik tersebut. Kajian soal selidik ini mempunyai tiga bahagian. Bahagian A ialah Demografi responden, Bahagian B ialah penerimaan atau penolakan warga Universiti Malaya terhadap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dan Bahagian C adalah berkaitan persepsi warga Universiti Malaya terhadap nasihat yang diberikan oleh Menteri Agama kepada umat Islam. Pada bahagian B dan C responden perlu menjawab dengan berpandukan skala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lima mata iaitu, sangat tidak setuju, tidak setuju, tidak pasti, setuju dan sangat setuju. Skala “Sangat Tidak Setuju” membawa maksud responden amat tidak bersetuju dengan pernyataan tersebut. Skala “Tidak Setuju” bermaksud responden beranggapan pernyataan tersebut tidak benar. Skala “Tidak Pasti” bermaksud responden tidak dapat menentukan dengan jelas pernyataan tersebut. Skala “Setuju” bermaksud responden beranggapan pernyataan tersebut adalah benar. Manakala, bagi skala “Sangat Setuju” bermaksud responden amat yakin dengan kebenaran pernyataan tersebut. Terdapat juga soalan berbentuk pendapat yang diberikan kepada responden. Kemudian, data yang telah </w:t>
      </w:r>
      <w:proofErr w:type="spellStart"/>
      <w:r>
        <w:rPr>
          <w:rFonts w:ascii="Times New Roman" w:hAnsi="Times New Roman" w:cs="Times New Roman"/>
          <w:sz w:val="24"/>
          <w:szCs w:val="24"/>
        </w:rPr>
        <w:t>dikumpul</w:t>
      </w:r>
      <w:proofErr w:type="spellEnd"/>
      <w:r>
        <w:rPr>
          <w:rFonts w:ascii="Times New Roman" w:hAnsi="Times New Roman" w:cs="Times New Roman"/>
          <w:sz w:val="24"/>
          <w:szCs w:val="24"/>
        </w:rPr>
        <w:t xml:space="preserve"> akan dianalisis menggunakan perisian </w:t>
      </w:r>
      <w:proofErr w:type="spellStart"/>
      <w:r>
        <w:rPr>
          <w:rFonts w:ascii="Times New Roman" w:hAnsi="Times New Roman" w:cs="Times New Roman"/>
          <w:i/>
          <w:iCs/>
          <w:sz w:val="24"/>
          <w:szCs w:val="24"/>
        </w:rPr>
        <w:t>Statistical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Package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Social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Sciences</w:t>
      </w:r>
      <w:proofErr w:type="spellEnd"/>
      <w:r>
        <w:rPr>
          <w:rFonts w:ascii="Times New Roman" w:hAnsi="Times New Roman" w:cs="Times New Roman"/>
          <w:i/>
          <w:iCs/>
          <w:sz w:val="24"/>
          <w:szCs w:val="24"/>
        </w:rPr>
        <w:t xml:space="preserve"> (SPSS)</w:t>
      </w:r>
      <w:r>
        <w:rPr>
          <w:rFonts w:ascii="Times New Roman" w:hAnsi="Times New Roman" w:cs="Times New Roman"/>
          <w:sz w:val="24"/>
          <w:szCs w:val="24"/>
        </w:rPr>
        <w:t>. Data dianalisis dengan analisis deskriptif yang menghasilkan data untuk kekerapan dan peratusan. Kemudian, min dan sisihan piawai dikira untuk mengetahui hasil data yang diperolehi daripada responden yang menjawab soal selidik.</w:t>
      </w:r>
    </w:p>
    <w:p w14:paraId="666BF76A" w14:textId="77777777" w:rsidR="001562F3" w:rsidRDefault="00000000">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Pengkaji juga menggunakan sumber sekunder dalam pengumpulan data kajian. Misalnya, pengkaji menganalisis kandungan yang diperoleh daripada majalah, buku, jurnal, kertas-kertas penyelidikan dan sumber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Tujuan pengkaji menggunakan sumber sekunder ini ialah bagi membantu memudahkan perolehan maklumat dalam waktu yang singkat. Melalui sumber ini juga, pengkaji juga dapat mengetahui pelbagai pandangan yang diutarakan oleh kajian-kajian lepas. </w:t>
      </w:r>
    </w:p>
    <w:p w14:paraId="56FF7FF6" w14:textId="77777777" w:rsidR="001562F3" w:rsidRDefault="001562F3">
      <w:pPr>
        <w:spacing w:after="0" w:line="240" w:lineRule="auto"/>
        <w:jc w:val="both"/>
        <w:rPr>
          <w:rFonts w:ascii="Times New Roman" w:eastAsia="MS Mincho" w:hAnsi="Times New Roman" w:cs="Times New Roman"/>
          <w:kern w:val="0"/>
          <w:sz w:val="24"/>
          <w:szCs w:val="24"/>
          <w:lang w:eastAsia="en-US"/>
          <w14:ligatures w14:val="none"/>
        </w:rPr>
      </w:pPr>
    </w:p>
    <w:p w14:paraId="22DCF422" w14:textId="77777777" w:rsidR="001562F3" w:rsidRDefault="00000000">
      <w:pPr>
        <w:tabs>
          <w:tab w:val="left" w:pos="33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KERANGKA TEORI </w:t>
      </w:r>
    </w:p>
    <w:p w14:paraId="118E882F" w14:textId="77777777" w:rsidR="001562F3" w:rsidRDefault="001562F3">
      <w:pPr>
        <w:tabs>
          <w:tab w:val="left" w:pos="3360"/>
        </w:tabs>
        <w:spacing w:after="0" w:line="240" w:lineRule="auto"/>
        <w:jc w:val="both"/>
        <w:rPr>
          <w:rFonts w:ascii="Times New Roman" w:hAnsi="Times New Roman" w:cs="Times New Roman"/>
          <w:b/>
          <w:bCs/>
          <w:sz w:val="28"/>
          <w:szCs w:val="28"/>
        </w:rPr>
      </w:pPr>
    </w:p>
    <w:p w14:paraId="240B1FA9" w14:textId="5CA27BE0" w:rsidR="001562F3" w:rsidRDefault="00000000">
      <w:pPr>
        <w:tabs>
          <w:tab w:val="left" w:pos="3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Kajian menggunakan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yang mula diperkenalkan oleh</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Leon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Festinger</w:t>
      </w:r>
      <w:proofErr w:type="spellEnd"/>
      <w:r>
        <w:rPr>
          <w:rFonts w:ascii="Times New Roman" w:hAnsi="Times New Roman" w:cs="Times New Roman"/>
          <w:sz w:val="24"/>
          <w:szCs w:val="24"/>
        </w:rPr>
        <w:t xml:space="preserve"> pada tahun 19</w:t>
      </w:r>
      <w:r w:rsidR="00332C18">
        <w:rPr>
          <w:rFonts w:ascii="Times New Roman" w:hAnsi="Times New Roman" w:cs="Times New Roman"/>
          <w:sz w:val="24"/>
          <w:szCs w:val="24"/>
        </w:rPr>
        <w:t>57</w:t>
      </w:r>
      <w:r>
        <w:rPr>
          <w:rFonts w:ascii="Times New Roman" w:hAnsi="Times New Roman" w:cs="Times New Roman"/>
          <w:sz w:val="24"/>
          <w:szCs w:val="24"/>
        </w:rPr>
        <w:t>. Teori ini menjelaskan hubungan antara motivasi, persepsi dan kognitif seseorang individu.</w:t>
      </w:r>
      <w:r>
        <w:rPr>
          <w:rStyle w:val="FootnoteReference"/>
          <w:rFonts w:ascii="Times New Roman" w:hAnsi="Times New Roman" w:cs="Times New Roman"/>
          <w:sz w:val="24"/>
          <w:szCs w:val="24"/>
        </w:rPr>
        <w:footnoteReference w:id="5"/>
      </w:r>
    </w:p>
    <w:p w14:paraId="59CA4CCB" w14:textId="77777777" w:rsidR="001562F3" w:rsidRDefault="001562F3">
      <w:pPr>
        <w:tabs>
          <w:tab w:val="left" w:pos="3360"/>
        </w:tabs>
        <w:spacing w:after="0" w:line="240" w:lineRule="auto"/>
        <w:jc w:val="both"/>
        <w:rPr>
          <w:rFonts w:ascii="Times New Roman" w:hAnsi="Times New Roman" w:cs="Times New Roman"/>
          <w:sz w:val="24"/>
          <w:szCs w:val="24"/>
        </w:rPr>
      </w:pPr>
    </w:p>
    <w:p w14:paraId="40F0DCA4" w14:textId="77777777" w:rsidR="001562F3" w:rsidRDefault="00000000">
      <w:pPr>
        <w:spacing w:after="0" w:line="240" w:lineRule="auto"/>
        <w:jc w:val="center"/>
        <w:rPr>
          <w:rFonts w:ascii="Times New Roman" w:hAnsi="Times New Roman" w:cs="Times New Roman"/>
          <w:i/>
          <w:iCs/>
          <w:sz w:val="24"/>
          <w:szCs w:val="24"/>
        </w:rPr>
      </w:pPr>
      <w:r>
        <w:rPr>
          <w:rFonts w:ascii="Times New Roman" w:hAnsi="Times New Roman" w:cs="Times New Roman"/>
          <w:i/>
          <w:iCs/>
          <w:noProof/>
          <w:sz w:val="24"/>
          <w:szCs w:val="24"/>
        </w:rPr>
        <w:lastRenderedPageBreak/>
        <w:drawing>
          <wp:inline distT="0" distB="0" distL="114300" distR="114300" wp14:anchorId="6D98DB8D" wp14:editId="1C2B92AE">
            <wp:extent cx="3989705" cy="2009140"/>
            <wp:effectExtent l="9525" t="9525" r="2032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989705" cy="2009140"/>
                    </a:xfrm>
                    <a:prstGeom prst="rect">
                      <a:avLst/>
                    </a:prstGeom>
                    <a:noFill/>
                    <a:ln>
                      <a:solidFill>
                        <a:schemeClr val="tx1"/>
                      </a:solidFill>
                    </a:ln>
                  </pic:spPr>
                </pic:pic>
              </a:graphicData>
            </a:graphic>
          </wp:inline>
        </w:drawing>
      </w:r>
    </w:p>
    <w:p w14:paraId="734D51B2" w14:textId="77777777" w:rsidR="001562F3"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Rajah 1: Kerangka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w:t>
      </w:r>
      <w:proofErr w:type="spellStart"/>
      <w:r>
        <w:rPr>
          <w:rFonts w:ascii="Times New Roman" w:hAnsi="Times New Roman" w:cs="Times New Roman"/>
          <w:sz w:val="24"/>
          <w:szCs w:val="24"/>
        </w:rPr>
        <w:t>Festinger</w:t>
      </w:r>
      <w:proofErr w:type="spellEnd"/>
      <w:r>
        <w:rPr>
          <w:rFonts w:ascii="Times New Roman" w:hAnsi="Times New Roman" w:cs="Times New Roman"/>
          <w:sz w:val="24"/>
          <w:szCs w:val="24"/>
        </w:rPr>
        <w:t xml:space="preserve"> Leon,1962)</w:t>
      </w:r>
    </w:p>
    <w:p w14:paraId="78441CDC" w14:textId="77777777" w:rsidR="001562F3" w:rsidRDefault="001562F3">
      <w:pPr>
        <w:spacing w:after="0" w:line="240" w:lineRule="auto"/>
        <w:jc w:val="center"/>
        <w:rPr>
          <w:rFonts w:ascii="Times New Roman" w:hAnsi="Times New Roman" w:cs="Times New Roman"/>
          <w:sz w:val="24"/>
          <w:szCs w:val="24"/>
        </w:rPr>
      </w:pPr>
    </w:p>
    <w:p w14:paraId="68142638"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Berdasarkan Rajah 1, Kerangka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menjelaskan keadaan yang mendorong individu mengubah pendapat, sikap, kepercayaan dan tingkah laku mereka.  </w:t>
      </w:r>
      <w:proofErr w:type="spellStart"/>
      <w:r>
        <w:rPr>
          <w:rFonts w:ascii="Times New Roman" w:hAnsi="Times New Roman" w:cs="Times New Roman"/>
          <w:sz w:val="24"/>
          <w:szCs w:val="24"/>
        </w:rPr>
        <w:t>Festinger</w:t>
      </w:r>
      <w:proofErr w:type="spellEnd"/>
      <w:r>
        <w:rPr>
          <w:rFonts w:ascii="Times New Roman" w:hAnsi="Times New Roman" w:cs="Times New Roman"/>
          <w:sz w:val="24"/>
          <w:szCs w:val="24"/>
        </w:rPr>
        <w:t xml:space="preserve"> mendefinisikan kognitif sebagai pengetahuan yang ada pada seseorang individu tentang dirinya atau persekitarannya.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Teori ini berdasarkan kepercayaan bahawa setiap orang berusaha untuk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perubahan bagi mengurangkan atau menghapuskan ketidakkonsistenan (</w:t>
      </w:r>
      <w:proofErr w:type="spellStart"/>
      <w:r>
        <w:rPr>
          <w:rFonts w:ascii="Times New Roman" w:hAnsi="Times New Roman" w:cs="Times New Roman"/>
          <w:sz w:val="24"/>
          <w:szCs w:val="24"/>
        </w:rPr>
        <w:t>Cooper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1984</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Setiap orang mempunyai persepsi dan penilaian yang berbeza terhadap dunia di sekeliling bergantung kepada pengalaman, pengetahuan dan kepercayaan mereka. </w:t>
      </w:r>
    </w:p>
    <w:p w14:paraId="680B2DC0" w14:textId="77777777" w:rsidR="001562F3" w:rsidRDefault="00000000">
      <w:pPr>
        <w:spacing w:after="0" w:line="240" w:lineRule="auto"/>
        <w:ind w:firstLineChars="200" w:firstLine="480"/>
        <w:jc w:val="both"/>
        <w:rPr>
          <w:rFonts w:ascii="Times New Roman" w:hAnsi="Times New Roman" w:cs="Times New Roman"/>
          <w:sz w:val="24"/>
          <w:szCs w:val="24"/>
        </w:rPr>
      </w:pP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bermaksud pengurangan persetujuan atau keharmonian antara orang atau benda. Semakin besar magnitud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semakin besar tekanan bagi individu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Dalam konteks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ialah berlakunya ketegangan mental atau keadaan ketidakselesaan disebabkan oleh percanggahan kepercayaan, keinginan dan situasi (</w:t>
      </w:r>
      <w:proofErr w:type="spellStart"/>
      <w:r>
        <w:rPr>
          <w:rFonts w:ascii="Times New Roman" w:hAnsi="Times New Roman" w:cs="Times New Roman"/>
          <w:sz w:val="24"/>
          <w:szCs w:val="24"/>
        </w:rPr>
        <w:t>Harmon-Jones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Mills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1999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boleh berlaku apabila terdapat konflik antara pemikiran, kepercayaan, atau nilai yang dipegang oleh individu. Matlamat individu dalam teori ini adalah untuk mengurangkan atau menghapuskan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dengan cara mengubah pemikiran, kepercayaan atau tindakan mereka. Teori </w:t>
      </w:r>
      <w:proofErr w:type="spellStart"/>
      <w:r>
        <w:rPr>
          <w:rFonts w:ascii="Times New Roman" w:hAnsi="Times New Roman" w:cs="Times New Roman"/>
          <w:sz w:val="24"/>
          <w:szCs w:val="24"/>
        </w:rPr>
        <w:t>Disonans</w:t>
      </w:r>
      <w:proofErr w:type="spellEnd"/>
      <w:r>
        <w:rPr>
          <w:rFonts w:ascii="Times New Roman" w:hAnsi="Times New Roman" w:cs="Times New Roman"/>
          <w:sz w:val="24"/>
          <w:szCs w:val="24"/>
        </w:rPr>
        <w:t xml:space="preserve"> Kognitif mempunyai dua hipotesis asas iaitu pertama, kewujudan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akan menyebabkan ketidakselesaan mental dan mendorong individu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individu tersebut akan cuba mengurangkannya serta mengelakkan situasi atau maklumat yang berkemungkinan meningkatkan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w:t>
      </w:r>
    </w:p>
    <w:p w14:paraId="0FE6FED0"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Secara ringkasnya, kewujudan ketidakkonsistenan tersebut menyebabkan ketidakselesaan mental dan mendorong individu untuk mengambil tindakan untuk mengurangkan atau menghapuskannya. Dengan kata lain, seseorang individu boleh mengurangkan ketidakselesaan mental dengan mengubah kognitif, mengurangkan kepentingan unsur-unsur yang bercanggah, memperoleh unsur-unsur harmoni baharu. </w:t>
      </w:r>
      <w:proofErr w:type="spellStart"/>
      <w:r>
        <w:rPr>
          <w:rFonts w:ascii="Times New Roman" w:hAnsi="Times New Roman" w:cs="Times New Roman"/>
          <w:sz w:val="24"/>
          <w:szCs w:val="24"/>
        </w:rPr>
        <w:t>Festinger</w:t>
      </w:r>
      <w:proofErr w:type="spellEnd"/>
      <w:r>
        <w:rPr>
          <w:rFonts w:ascii="Times New Roman" w:hAnsi="Times New Roman" w:cs="Times New Roman"/>
          <w:sz w:val="24"/>
          <w:szCs w:val="24"/>
        </w:rPr>
        <w:t xml:space="preserve"> menggunakan kes seorang perokok biasa untuk menunjukkan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Seorang perokok yang mengetahui bahawa merokok tidak baik untuk kesihatan akan mengalami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yang menyebabkan ketidakselesaan mental. Ini kerana tabiat merokok dan pengetahuan tentang bahaya merokok adalah bercanggah. Oleh itu, terdapat empat cara perokok boleh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Pertama, orang itu boleh menghilangkan kognitif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dengan mengubah tingkah lakunya (berhenti merokok) atau pengetahuan (percaya bahawa merokok sebenarnya tidak buruk untuk kesihatan).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itu boleh mengurangkan kognitif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dengan berfikir risiko mendapat kanser paru-paru daripada merokok adalah lebih rendah daripada berada dalam kemalangan kereta. Ketiga, orang itu boleh meningkatkan kognitif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dengan mencari kesan positif daripada merokok. Akhir sekali, seseorang itu boleh memberi tumpuan kepada faedah merokok sebagai bahagian penting dalam hidupnya (</w:t>
      </w:r>
      <w:proofErr w:type="spellStart"/>
      <w:r>
        <w:rPr>
          <w:rFonts w:ascii="Times New Roman" w:hAnsi="Times New Roman" w:cs="Times New Roman"/>
          <w:sz w:val="24"/>
          <w:szCs w:val="24"/>
        </w:rPr>
        <w:t>Mills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Harmon-Jones</w:t>
      </w:r>
      <w:proofErr w:type="spellEnd"/>
      <w:r>
        <w:rPr>
          <w:rFonts w:ascii="Times New Roman" w:hAnsi="Times New Roman" w:cs="Times New Roman"/>
          <w:sz w:val="24"/>
          <w:szCs w:val="24"/>
        </w:rPr>
        <w:t>, 1999).</w:t>
      </w:r>
      <w:r>
        <w:rPr>
          <w:rStyle w:val="FootnoteReference"/>
          <w:rFonts w:ascii="Times New Roman" w:hAnsi="Times New Roman" w:cs="Times New Roman"/>
          <w:sz w:val="24"/>
          <w:szCs w:val="24"/>
        </w:rPr>
        <w:footnoteReference w:id="10"/>
      </w:r>
    </w:p>
    <w:p w14:paraId="2BCA1FCB"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Berkait dengan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penyertaan orang Islam dalam pesta tersebut meningkatkan potensi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Orang Islam mempunyai kepercayaan agama, nilai atau prinsip yang bercanggah dengan amalan dan kepercayaan perayaan tersebut. Sebagai contoh, orang Islam mempunyai kepercayaan yang kuat mengenai tauhid akan menjauhkan diri daripada penyembahan atau penghormatan mana-mana entiti selain Allah. Jika mereka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melibatkan ritual yang boleh dianggap sebagai pemujaan atau penghormatan kepada roh atau nenek moyang, ini boleh membawa kepada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w:t>
      </w:r>
    </w:p>
    <w:p w14:paraId="04328B5D"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situasi ini, individu yang mengalami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merasakan ketegangan mental atau ketidakselesaan disebabkan percanggahan antara kepercayaan agama mereka dan tindakan yang mereka lakukan.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individu boleh mengambil beberapa tindakan seperti membenarkan tindakan mereka dengan cara tafsiran yang mengurangkan konflik, atau mengukuhkan pemikiran dan kepercayaan agama mereka melalui proses rasionalisasi. Walau bagaimanapun, adalah penting bahawa tindak balas individu terhadap potensi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adalah berbeza-beza. Setiap individu pastinya mempunyai pemahaman, kepercayaan, dan tafsiran yang berbeza dalam menangani situasi ini, dan mereka juga mempunyai potensi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keputusan yang berbeza.</w:t>
      </w:r>
    </w:p>
    <w:p w14:paraId="22190F62" w14:textId="77777777" w:rsidR="001562F3" w:rsidRDefault="001562F3">
      <w:pPr>
        <w:spacing w:after="0" w:line="240" w:lineRule="auto"/>
        <w:jc w:val="both"/>
        <w:rPr>
          <w:rFonts w:ascii="Times New Roman" w:hAnsi="Times New Roman" w:cs="Times New Roman"/>
          <w:sz w:val="24"/>
          <w:szCs w:val="24"/>
        </w:rPr>
      </w:pPr>
    </w:p>
    <w:p w14:paraId="366FD69A" w14:textId="77777777" w:rsidR="001562F3"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BON ODORI MENURUT KEPERCAYAAN TRADISI DAN KONTEMPORARI MASYARAKAT JEPUN</w:t>
      </w:r>
    </w:p>
    <w:p w14:paraId="7B88AE07" w14:textId="77777777" w:rsidR="001562F3" w:rsidRDefault="001562F3">
      <w:pPr>
        <w:spacing w:after="0" w:line="240" w:lineRule="auto"/>
        <w:jc w:val="both"/>
        <w:rPr>
          <w:rFonts w:ascii="Times New Roman" w:hAnsi="Times New Roman" w:cs="Times New Roman"/>
          <w:b/>
          <w:bCs/>
          <w:sz w:val="28"/>
          <w:szCs w:val="28"/>
        </w:rPr>
      </w:pPr>
    </w:p>
    <w:p w14:paraId="45894BD0" w14:textId="77777777" w:rsidR="001562F3" w:rsidRDefault="00000000">
      <w:pPr>
        <w:widowControl w:val="0"/>
        <w:spacing w:after="0" w:line="240" w:lineRule="auto"/>
        <w:jc w:val="both"/>
        <w:rPr>
          <w:rFonts w:ascii="Times New Roman" w:eastAsia="Arial" w:hAnsi="Times New Roman" w:cs="Times New Roman"/>
          <w:sz w:val="24"/>
          <w:szCs w:val="24"/>
          <w:shd w:val="clear" w:color="auto" w:fill="FFFFFF"/>
        </w:rPr>
      </w:pPr>
      <w:r>
        <w:rPr>
          <w:rFonts w:ascii="Times New Roman" w:eastAsia="Arial" w:hAnsi="Times New Roman" w:cs="Times New Roman"/>
          <w:kern w:val="0"/>
          <w:sz w:val="24"/>
          <w:szCs w:val="24"/>
          <w:shd w:val="clear" w:color="auto" w:fill="FFFFFF"/>
          <w:lang w:eastAsia="en-US"/>
          <w14:ligatures w14:val="none"/>
        </w:rPr>
        <w:t xml:space="preserve">Bon </w:t>
      </w:r>
      <w:proofErr w:type="spellStart"/>
      <w:r>
        <w:rPr>
          <w:rFonts w:ascii="Times New Roman" w:eastAsia="Arial" w:hAnsi="Times New Roman" w:cs="Times New Roman"/>
          <w:kern w:val="0"/>
          <w:sz w:val="24"/>
          <w:szCs w:val="24"/>
          <w:shd w:val="clear" w:color="auto" w:fill="FFFFFF"/>
          <w:lang w:eastAsia="en-US"/>
          <w14:ligatures w14:val="none"/>
        </w:rPr>
        <w:t>Odori</w:t>
      </w:r>
      <w:proofErr w:type="spellEnd"/>
      <w:r>
        <w:rPr>
          <w:rFonts w:ascii="Times New Roman" w:eastAsia="Arial" w:hAnsi="Times New Roman" w:cs="Times New Roman"/>
          <w:kern w:val="0"/>
          <w:sz w:val="24"/>
          <w:szCs w:val="24"/>
          <w:shd w:val="clear" w:color="auto" w:fill="FFFFFF"/>
          <w:lang w:eastAsia="en-US"/>
          <w14:ligatures w14:val="none"/>
        </w:rPr>
        <w:t xml:space="preserve"> pada asasnya merupakan sebahagian dari perayaan </w:t>
      </w:r>
      <w:proofErr w:type="spellStart"/>
      <w:r>
        <w:rPr>
          <w:rFonts w:ascii="Times New Roman" w:eastAsia="Arial" w:hAnsi="Times New Roman" w:cs="Times New Roman"/>
          <w:kern w:val="0"/>
          <w:sz w:val="24"/>
          <w:szCs w:val="24"/>
          <w:shd w:val="clear" w:color="auto" w:fill="FFFFFF"/>
          <w:lang w:eastAsia="en-US"/>
          <w14:ligatures w14:val="none"/>
        </w:rPr>
        <w:t>Obon</w:t>
      </w:r>
      <w:proofErr w:type="spellEnd"/>
      <w:r>
        <w:rPr>
          <w:rFonts w:ascii="Times New Roman" w:eastAsia="Arial" w:hAnsi="Times New Roman" w:cs="Times New Roman"/>
          <w:kern w:val="0"/>
          <w:sz w:val="24"/>
          <w:szCs w:val="24"/>
          <w:shd w:val="clear" w:color="auto" w:fill="FFFFFF"/>
          <w:lang w:eastAsia="en-US"/>
          <w14:ligatures w14:val="none"/>
        </w:rPr>
        <w:t xml:space="preserve"> yang diraikan oleh masyarakat Jepun untuk memperingati roh ahli keluarga atau nenek moyang yang telah meninggal dunia. </w:t>
      </w:r>
      <w:r>
        <w:rPr>
          <w:rFonts w:ascii="Times New Roman" w:eastAsia="Arial" w:hAnsi="Times New Roman" w:cs="Times New Roman"/>
          <w:sz w:val="24"/>
          <w:szCs w:val="24"/>
          <w:shd w:val="clear" w:color="auto" w:fill="FFFFFF"/>
        </w:rPr>
        <w:t xml:space="preserve">Ianya dianggap sebagai upacara rutin tahunan yang mempunyai nilai kerohanian. Nilai kerohanian ini dikaitkan dengan tindakan masyarakat Jepun dalam menjaga hubungan dengan tuhan dan roh nenek moyang mereka. Nilai lain yang terkandung dalam upacara ini adalah kesyukuran dan kesejahteraan. Ianya dianggap sebagai tanda rasa syukur atas kemakmuran dan keselamatan yang dinikmati oleh ahli keluarga yang masih hidup. </w:t>
      </w:r>
    </w:p>
    <w:p w14:paraId="3F2E3B69" w14:textId="77777777" w:rsidR="001562F3" w:rsidRDefault="00000000">
      <w:pPr>
        <w:spacing w:after="0" w:line="240" w:lineRule="auto"/>
        <w:ind w:firstLineChars="333" w:firstLine="799"/>
        <w:jc w:val="both"/>
        <w:rPr>
          <w:rFonts w:ascii="Times New Roman" w:eastAsia="Arial" w:hAnsi="Times New Roman" w:cs="Times New Roman"/>
          <w:sz w:val="24"/>
          <w:szCs w:val="24"/>
          <w:shd w:val="clear" w:color="auto" w:fill="FFFFFF"/>
        </w:rPr>
      </w:pPr>
      <w:r>
        <w:rPr>
          <w:rFonts w:ascii="Times New Roman" w:eastAsia="MS Mincho" w:hAnsi="Times New Roman" w:cs="Times New Roman"/>
          <w:sz w:val="24"/>
          <w:szCs w:val="24"/>
        </w:rPr>
        <w:t xml:space="preserve">Masyarakat Jepun juga menyambut </w:t>
      </w:r>
      <w:proofErr w:type="spellStart"/>
      <w:r>
        <w:rPr>
          <w:rFonts w:ascii="Times New Roman" w:eastAsia="MS Mincho" w:hAnsi="Times New Roman" w:cs="Times New Roman"/>
          <w:sz w:val="24"/>
          <w:szCs w:val="24"/>
        </w:rPr>
        <w:t>Obon</w:t>
      </w:r>
      <w:proofErr w:type="spellEnd"/>
      <w:r>
        <w:rPr>
          <w:rFonts w:ascii="Times New Roman" w:eastAsia="MS Mincho" w:hAnsi="Times New Roman" w:cs="Times New Roman"/>
          <w:sz w:val="24"/>
          <w:szCs w:val="24"/>
        </w:rPr>
        <w:t xml:space="preserve"> bertujuan untuk memastikan roh nenek moyang dan ahli keluarga yang masih hidup dalam keadaan sihat dan sejahtera.</w:t>
      </w:r>
      <w:r>
        <w:rPr>
          <w:rFonts w:ascii="Times New Roman" w:hAnsi="Times New Roman" w:cs="Times New Roman"/>
          <w:sz w:val="24"/>
          <w:szCs w:val="24"/>
        </w:rPr>
        <w:t xml:space="preserve"> </w:t>
      </w:r>
      <w:r>
        <w:rPr>
          <w:rFonts w:ascii="Times New Roman" w:eastAsia="Arial" w:hAnsi="Times New Roman" w:cs="Times New Roman"/>
          <w:sz w:val="24"/>
          <w:szCs w:val="24"/>
          <w:shd w:val="clear" w:color="auto" w:fill="FFFFFF"/>
        </w:rPr>
        <w:t xml:space="preserve">Bagi ahli keluarga yang masih hidup, mereka perlu meraikan roh nenek moyang supaya tidak dimurkai. </w:t>
      </w:r>
    </w:p>
    <w:p w14:paraId="6BAA049B"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Semasa perayaan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xml:space="preserve"> berlangsung, ahli keluarga memastikan roh nenek moyang sentiasa gembira. Ahli keluarga akan pulang dan berkumpul secara beramai-ramai dengan melakukan aktiviti-aktiviti wajib semasa perayaan. Sebagai contoh, menziarahi dan membersihkan kubur, menyalakan api, menjamu roh nenek moyang, berdoa untuk si mati dan beberapa aktiviti lain</w:t>
      </w:r>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11"/>
      </w:r>
    </w:p>
    <w:p w14:paraId="747FA9DD" w14:textId="3B699914" w:rsidR="001562F3" w:rsidRDefault="00000000">
      <w:pPr>
        <w:spacing w:after="0" w:line="240" w:lineRule="auto"/>
        <w:ind w:firstLineChars="200" w:firstLine="480"/>
        <w:jc w:val="both"/>
        <w:rPr>
          <w:rFonts w:ascii="Times New Roman" w:eastAsia="MS Mincho" w:hAnsi="Times New Roman" w:cs="Times New Roman"/>
          <w:sz w:val="24"/>
          <w:szCs w:val="24"/>
        </w:rPr>
      </w:pPr>
      <w:r>
        <w:rPr>
          <w:rFonts w:ascii="Times New Roman" w:hAnsi="Times New Roman" w:cs="Times New Roman"/>
          <w:sz w:val="24"/>
          <w:szCs w:val="24"/>
        </w:rPr>
        <w:t xml:space="preserve">Menurut kepercayaan tradisi masyarakat Jepun,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xml:space="preserve"> mempunyai unsur mitos yang kebanyakannya diperoleh daripada ajaran </w:t>
      </w:r>
      <w:r w:rsidR="00567853">
        <w:rPr>
          <w:rFonts w:ascii="Times New Roman" w:hAnsi="Times New Roman" w:cs="Times New Roman"/>
          <w:sz w:val="24"/>
          <w:szCs w:val="24"/>
        </w:rPr>
        <w:t>Buddha</w:t>
      </w:r>
      <w:r>
        <w:rPr>
          <w:rFonts w:ascii="Times New Roman" w:hAnsi="Times New Roman" w:cs="Times New Roman"/>
          <w:sz w:val="24"/>
          <w:szCs w:val="24"/>
        </w:rPr>
        <w:t xml:space="preserve">. Ajaran </w:t>
      </w:r>
      <w:r w:rsidR="00567853">
        <w:rPr>
          <w:rFonts w:ascii="Times New Roman" w:hAnsi="Times New Roman" w:cs="Times New Roman"/>
          <w:sz w:val="24"/>
          <w:szCs w:val="24"/>
        </w:rPr>
        <w:t>Buddha</w:t>
      </w:r>
      <w:r>
        <w:rPr>
          <w:rFonts w:ascii="Times New Roman" w:hAnsi="Times New Roman" w:cs="Times New Roman"/>
          <w:sz w:val="24"/>
          <w:szCs w:val="24"/>
        </w:rPr>
        <w:t xml:space="preserve"> menegaskan bahawa semasa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xml:space="preserve">, roh si mati akan pulang ke rumah. Manakala menurut kajian Alan </w:t>
      </w:r>
      <w:proofErr w:type="spellStart"/>
      <w:r>
        <w:rPr>
          <w:rFonts w:ascii="Times New Roman" w:hAnsi="Times New Roman" w:cs="Times New Roman"/>
          <w:sz w:val="24"/>
          <w:szCs w:val="24"/>
        </w:rPr>
        <w:t>Macfarlane</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lastRenderedPageBreak/>
        <w:t>temubual</w:t>
      </w:r>
      <w:proofErr w:type="spellEnd"/>
      <w:r>
        <w:rPr>
          <w:rFonts w:ascii="Times New Roman" w:hAnsi="Times New Roman" w:cs="Times New Roman"/>
          <w:sz w:val="24"/>
          <w:szCs w:val="24"/>
        </w:rPr>
        <w:t xml:space="preserve"> bersama wanita warga emas, beliau percaya semasa perayaan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roh suaminya pulang dan menjaganya sepanjang perayaan.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eastAsia="MS Mincho" w:hAnsi="Times New Roman" w:cs="Times New Roman"/>
          <w:sz w:val="24"/>
          <w:szCs w:val="24"/>
        </w:rPr>
        <w:t>Obon</w:t>
      </w:r>
      <w:proofErr w:type="spellEnd"/>
      <w:r>
        <w:rPr>
          <w:rFonts w:ascii="Times New Roman" w:eastAsia="MS Mincho" w:hAnsi="Times New Roman" w:cs="Times New Roman"/>
          <w:sz w:val="24"/>
          <w:szCs w:val="24"/>
        </w:rPr>
        <w:t xml:space="preserve"> turut dikaitkan dengan wujudnya kepercayaan terhadap dunia lain dalam semesta. Antara dunia lain yang digambarkan adalah </w:t>
      </w:r>
      <w:proofErr w:type="spellStart"/>
      <w:r>
        <w:rPr>
          <w:rFonts w:ascii="Times New Roman" w:eastAsia="MS Mincho" w:hAnsi="Times New Roman" w:cs="Times New Roman"/>
          <w:i/>
          <w:iCs/>
          <w:sz w:val="24"/>
          <w:szCs w:val="24"/>
        </w:rPr>
        <w:t>Tokoyonokuni</w:t>
      </w:r>
      <w:proofErr w:type="spellEnd"/>
      <w:r>
        <w:rPr>
          <w:rFonts w:ascii="Times New Roman" w:eastAsia="MS Mincho" w:hAnsi="Times New Roman" w:cs="Times New Roman"/>
          <w:i/>
          <w:iCs/>
          <w:sz w:val="24"/>
          <w:szCs w:val="24"/>
        </w:rPr>
        <w:t xml:space="preserve"> </w:t>
      </w:r>
      <w:r>
        <w:rPr>
          <w:rFonts w:ascii="Times New Roman" w:eastAsia="MS Mincho" w:hAnsi="Times New Roman" w:cs="Times New Roman"/>
          <w:sz w:val="24"/>
          <w:szCs w:val="24"/>
        </w:rPr>
        <w:t xml:space="preserve">atau </w:t>
      </w:r>
      <w:proofErr w:type="spellStart"/>
      <w:r>
        <w:rPr>
          <w:rFonts w:ascii="Times New Roman" w:eastAsia="MS Mincho" w:hAnsi="Times New Roman" w:cs="Times New Roman"/>
          <w:i/>
          <w:iCs/>
          <w:sz w:val="24"/>
          <w:szCs w:val="24"/>
        </w:rPr>
        <w:t>Nenokuni</w:t>
      </w:r>
      <w:proofErr w:type="spellEnd"/>
      <w:r>
        <w:rPr>
          <w:rFonts w:ascii="Times New Roman" w:eastAsia="MS Mincho" w:hAnsi="Times New Roman" w:cs="Times New Roman"/>
          <w:sz w:val="24"/>
          <w:szCs w:val="24"/>
        </w:rPr>
        <w:t xml:space="preserve"> (dunia kekal), </w:t>
      </w:r>
      <w:proofErr w:type="spellStart"/>
      <w:r>
        <w:rPr>
          <w:rFonts w:ascii="Times New Roman" w:eastAsia="MS Mincho" w:hAnsi="Times New Roman" w:cs="Times New Roman"/>
          <w:i/>
          <w:iCs/>
          <w:sz w:val="24"/>
          <w:szCs w:val="24"/>
        </w:rPr>
        <w:t>Yominokuni</w:t>
      </w:r>
      <w:proofErr w:type="spellEnd"/>
      <w:r>
        <w:rPr>
          <w:rFonts w:ascii="Times New Roman" w:eastAsia="MS Mincho" w:hAnsi="Times New Roman" w:cs="Times New Roman"/>
          <w:i/>
          <w:iCs/>
          <w:sz w:val="24"/>
          <w:szCs w:val="24"/>
        </w:rPr>
        <w:t xml:space="preserve"> </w:t>
      </w:r>
      <w:r>
        <w:rPr>
          <w:rFonts w:ascii="Times New Roman" w:eastAsia="MS Mincho" w:hAnsi="Times New Roman" w:cs="Times New Roman"/>
          <w:sz w:val="24"/>
          <w:szCs w:val="24"/>
        </w:rPr>
        <w:t xml:space="preserve">(dunia orang mati) dan </w:t>
      </w:r>
      <w:proofErr w:type="spellStart"/>
      <w:r>
        <w:rPr>
          <w:rFonts w:ascii="Times New Roman" w:eastAsia="MS Mincho" w:hAnsi="Times New Roman" w:cs="Times New Roman"/>
          <w:i/>
          <w:iCs/>
          <w:sz w:val="24"/>
          <w:szCs w:val="24"/>
        </w:rPr>
        <w:t>Takamagahara</w:t>
      </w:r>
      <w:proofErr w:type="spellEnd"/>
      <w:r>
        <w:rPr>
          <w:rFonts w:ascii="Times New Roman" w:eastAsia="MS Mincho" w:hAnsi="Times New Roman" w:cs="Times New Roman"/>
          <w:sz w:val="24"/>
          <w:szCs w:val="24"/>
        </w:rPr>
        <w:t xml:space="preserve"> (syurga tertinggi). Dunia-dunia tersebut dihuni oleh roh nenek moyang dan mereka akan memantau ahli keluarga yang masih hidup dari dunia tersebut.</w:t>
      </w:r>
      <w:r>
        <w:rPr>
          <w:rStyle w:val="FootnoteReference"/>
          <w:rFonts w:ascii="Times New Roman" w:eastAsia="MS Mincho" w:hAnsi="Times New Roman" w:cs="Times New Roman"/>
          <w:sz w:val="24"/>
          <w:szCs w:val="24"/>
        </w:rPr>
        <w:footnoteReference w:id="13"/>
      </w:r>
      <w:r>
        <w:rPr>
          <w:rFonts w:ascii="Times New Roman" w:eastAsia="MS Mincho" w:hAnsi="Times New Roman" w:cs="Times New Roman"/>
          <w:sz w:val="24"/>
          <w:szCs w:val="24"/>
        </w:rPr>
        <w:t xml:space="preserve"> </w:t>
      </w:r>
    </w:p>
    <w:p w14:paraId="60A4715A" w14:textId="797DAE67" w:rsidR="001562F3" w:rsidRDefault="00000000">
      <w:pPr>
        <w:pStyle w:val="NormalWeb"/>
        <w:spacing w:beforeAutospacing="0" w:afterAutospacing="0"/>
        <w:ind w:firstLineChars="200" w:firstLine="480"/>
        <w:jc w:val="both"/>
        <w:rPr>
          <w:lang w:eastAsia="ja-JP"/>
        </w:rPr>
      </w:pPr>
      <w:proofErr w:type="spellStart"/>
      <w:r>
        <w:rPr>
          <w:lang w:eastAsia="ja-JP"/>
        </w:rPr>
        <w:t>Perayaan</w:t>
      </w:r>
      <w:proofErr w:type="spellEnd"/>
      <w:r>
        <w:rPr>
          <w:lang w:eastAsia="ja-JP"/>
        </w:rPr>
        <w:t xml:space="preserve"> Obon</w:t>
      </w:r>
      <w:r w:rsidR="00F43FF2">
        <w:rPr>
          <w:lang w:eastAsia="ja-JP"/>
        </w:rPr>
        <w:t xml:space="preserve"> juga</w:t>
      </w:r>
      <w:r>
        <w:rPr>
          <w:lang w:eastAsia="ja-JP"/>
        </w:rPr>
        <w:t xml:space="preserve"> </w:t>
      </w:r>
      <w:proofErr w:type="spellStart"/>
      <w:r>
        <w:rPr>
          <w:lang w:eastAsia="ja-JP"/>
        </w:rPr>
        <w:t>mencerminkan</w:t>
      </w:r>
      <w:proofErr w:type="spellEnd"/>
      <w:r>
        <w:rPr>
          <w:lang w:eastAsia="ja-JP"/>
        </w:rPr>
        <w:t xml:space="preserve"> </w:t>
      </w:r>
      <w:proofErr w:type="spellStart"/>
      <w:r>
        <w:rPr>
          <w:lang w:eastAsia="ja-JP"/>
        </w:rPr>
        <w:t>konsep</w:t>
      </w:r>
      <w:proofErr w:type="spellEnd"/>
      <w:r>
        <w:rPr>
          <w:lang w:eastAsia="ja-JP"/>
        </w:rPr>
        <w:t xml:space="preserve"> Buddha </w:t>
      </w:r>
      <w:proofErr w:type="spellStart"/>
      <w:r>
        <w:rPr>
          <w:lang w:eastAsia="ja-JP"/>
        </w:rPr>
        <w:t>iaitu</w:t>
      </w:r>
      <w:proofErr w:type="spellEnd"/>
      <w:r>
        <w:rPr>
          <w:lang w:eastAsia="ja-JP"/>
        </w:rPr>
        <w:t xml:space="preserve"> </w:t>
      </w:r>
      <w:proofErr w:type="spellStart"/>
      <w:r>
        <w:rPr>
          <w:lang w:eastAsia="ja-JP"/>
        </w:rPr>
        <w:t>kitaran</w:t>
      </w:r>
      <w:proofErr w:type="spellEnd"/>
      <w:r>
        <w:rPr>
          <w:lang w:eastAsia="ja-JP"/>
        </w:rPr>
        <w:t xml:space="preserve"> </w:t>
      </w:r>
      <w:proofErr w:type="spellStart"/>
      <w:r>
        <w:rPr>
          <w:lang w:eastAsia="ja-JP"/>
        </w:rPr>
        <w:t>kelahiran</w:t>
      </w:r>
      <w:proofErr w:type="spellEnd"/>
      <w:r>
        <w:rPr>
          <w:lang w:eastAsia="ja-JP"/>
        </w:rPr>
        <w:t xml:space="preserve"> dan </w:t>
      </w:r>
      <w:proofErr w:type="spellStart"/>
      <w:r>
        <w:rPr>
          <w:lang w:eastAsia="ja-JP"/>
        </w:rPr>
        <w:t>kematian</w:t>
      </w:r>
      <w:proofErr w:type="spellEnd"/>
      <w:r>
        <w:rPr>
          <w:lang w:eastAsia="ja-JP"/>
        </w:rPr>
        <w:t xml:space="preserve"> </w:t>
      </w:r>
      <w:proofErr w:type="spellStart"/>
      <w:r>
        <w:rPr>
          <w:lang w:eastAsia="ja-JP"/>
        </w:rPr>
        <w:t>serta</w:t>
      </w:r>
      <w:proofErr w:type="spellEnd"/>
      <w:r>
        <w:rPr>
          <w:lang w:eastAsia="ja-JP"/>
        </w:rPr>
        <w:t xml:space="preserve"> karma. Agama Buddha </w:t>
      </w:r>
      <w:proofErr w:type="spellStart"/>
      <w:r>
        <w:rPr>
          <w:lang w:eastAsia="ja-JP"/>
        </w:rPr>
        <w:t>mengajar</w:t>
      </w:r>
      <w:proofErr w:type="spellEnd"/>
      <w:r>
        <w:rPr>
          <w:lang w:eastAsia="ja-JP"/>
        </w:rPr>
        <w:t xml:space="preserve"> </w:t>
      </w:r>
      <w:proofErr w:type="spellStart"/>
      <w:r>
        <w:rPr>
          <w:lang w:eastAsia="ja-JP"/>
        </w:rPr>
        <w:t>bahawa</w:t>
      </w:r>
      <w:proofErr w:type="spellEnd"/>
      <w:r>
        <w:rPr>
          <w:lang w:eastAsia="ja-JP"/>
        </w:rPr>
        <w:t xml:space="preserve"> </w:t>
      </w:r>
      <w:proofErr w:type="spellStart"/>
      <w:r>
        <w:rPr>
          <w:lang w:eastAsia="ja-JP"/>
        </w:rPr>
        <w:t>kitaran</w:t>
      </w:r>
      <w:proofErr w:type="spellEnd"/>
      <w:r>
        <w:rPr>
          <w:lang w:eastAsia="ja-JP"/>
        </w:rPr>
        <w:t xml:space="preserve"> </w:t>
      </w:r>
      <w:proofErr w:type="spellStart"/>
      <w:r>
        <w:rPr>
          <w:lang w:eastAsia="ja-JP"/>
        </w:rPr>
        <w:t>kelahiran</w:t>
      </w:r>
      <w:proofErr w:type="spellEnd"/>
      <w:r>
        <w:rPr>
          <w:lang w:eastAsia="ja-JP"/>
        </w:rPr>
        <w:t xml:space="preserve"> dan </w:t>
      </w:r>
      <w:proofErr w:type="spellStart"/>
      <w:r>
        <w:rPr>
          <w:lang w:eastAsia="ja-JP"/>
        </w:rPr>
        <w:t>kematian</w:t>
      </w:r>
      <w:proofErr w:type="spellEnd"/>
      <w:r>
        <w:rPr>
          <w:lang w:eastAsia="ja-JP"/>
        </w:rPr>
        <w:t xml:space="preserve"> </w:t>
      </w:r>
      <w:proofErr w:type="spellStart"/>
      <w:r>
        <w:rPr>
          <w:lang w:eastAsia="ja-JP"/>
        </w:rPr>
        <w:t>adalah</w:t>
      </w:r>
      <w:proofErr w:type="spellEnd"/>
      <w:r>
        <w:rPr>
          <w:lang w:eastAsia="ja-JP"/>
        </w:rPr>
        <w:t xml:space="preserve"> </w:t>
      </w:r>
      <w:proofErr w:type="spellStart"/>
      <w:r>
        <w:rPr>
          <w:lang w:eastAsia="ja-JP"/>
        </w:rPr>
        <w:t>berterusan</w:t>
      </w:r>
      <w:proofErr w:type="spellEnd"/>
      <w:r>
        <w:rPr>
          <w:lang w:eastAsia="ja-JP"/>
        </w:rPr>
        <w:t xml:space="preserve">, dan </w:t>
      </w:r>
      <w:proofErr w:type="spellStart"/>
      <w:r>
        <w:rPr>
          <w:lang w:eastAsia="ja-JP"/>
        </w:rPr>
        <w:t>perayaan</w:t>
      </w:r>
      <w:proofErr w:type="spellEnd"/>
      <w:r>
        <w:rPr>
          <w:lang w:eastAsia="ja-JP"/>
        </w:rPr>
        <w:t xml:space="preserve"> Obon </w:t>
      </w:r>
      <w:proofErr w:type="spellStart"/>
      <w:r>
        <w:rPr>
          <w:lang w:eastAsia="ja-JP"/>
        </w:rPr>
        <w:t>memberi</w:t>
      </w:r>
      <w:proofErr w:type="spellEnd"/>
      <w:r>
        <w:rPr>
          <w:lang w:eastAsia="ja-JP"/>
        </w:rPr>
        <w:t xml:space="preserve"> </w:t>
      </w:r>
      <w:proofErr w:type="spellStart"/>
      <w:r>
        <w:rPr>
          <w:lang w:eastAsia="ja-JP"/>
        </w:rPr>
        <w:t>peluang</w:t>
      </w:r>
      <w:proofErr w:type="spellEnd"/>
      <w:r>
        <w:rPr>
          <w:lang w:eastAsia="ja-JP"/>
        </w:rPr>
        <w:t xml:space="preserve"> </w:t>
      </w:r>
      <w:proofErr w:type="spellStart"/>
      <w:r>
        <w:rPr>
          <w:lang w:eastAsia="ja-JP"/>
        </w:rPr>
        <w:t>kepada</w:t>
      </w:r>
      <w:proofErr w:type="spellEnd"/>
      <w:r>
        <w:rPr>
          <w:lang w:eastAsia="ja-JP"/>
        </w:rPr>
        <w:t xml:space="preserve"> </w:t>
      </w:r>
      <w:proofErr w:type="spellStart"/>
      <w:r>
        <w:rPr>
          <w:lang w:eastAsia="ja-JP"/>
        </w:rPr>
        <w:t>penganut</w:t>
      </w:r>
      <w:proofErr w:type="spellEnd"/>
      <w:r>
        <w:rPr>
          <w:lang w:eastAsia="ja-JP"/>
        </w:rPr>
        <w:t xml:space="preserve"> Buddha </w:t>
      </w:r>
      <w:proofErr w:type="spellStart"/>
      <w:r>
        <w:rPr>
          <w:lang w:eastAsia="ja-JP"/>
        </w:rPr>
        <w:t>untuk</w:t>
      </w:r>
      <w:proofErr w:type="spellEnd"/>
      <w:r>
        <w:rPr>
          <w:lang w:eastAsia="ja-JP"/>
        </w:rPr>
        <w:t xml:space="preserve"> </w:t>
      </w:r>
      <w:proofErr w:type="spellStart"/>
      <w:r>
        <w:rPr>
          <w:lang w:eastAsia="ja-JP"/>
        </w:rPr>
        <w:t>merenung</w:t>
      </w:r>
      <w:proofErr w:type="spellEnd"/>
      <w:r>
        <w:rPr>
          <w:lang w:eastAsia="ja-JP"/>
        </w:rPr>
        <w:t xml:space="preserve"> </w:t>
      </w:r>
      <w:proofErr w:type="spellStart"/>
      <w:r>
        <w:rPr>
          <w:lang w:eastAsia="ja-JP"/>
        </w:rPr>
        <w:t>tentang</w:t>
      </w:r>
      <w:proofErr w:type="spellEnd"/>
      <w:r>
        <w:rPr>
          <w:lang w:eastAsia="ja-JP"/>
        </w:rPr>
        <w:t xml:space="preserve"> </w:t>
      </w:r>
      <w:proofErr w:type="spellStart"/>
      <w:r>
        <w:rPr>
          <w:lang w:eastAsia="ja-JP"/>
        </w:rPr>
        <w:t>kehidupan</w:t>
      </w:r>
      <w:proofErr w:type="spellEnd"/>
      <w:r>
        <w:rPr>
          <w:lang w:eastAsia="ja-JP"/>
        </w:rPr>
        <w:t xml:space="preserve">, </w:t>
      </w:r>
      <w:proofErr w:type="spellStart"/>
      <w:r>
        <w:rPr>
          <w:lang w:eastAsia="ja-JP"/>
        </w:rPr>
        <w:t>kematian</w:t>
      </w:r>
      <w:proofErr w:type="spellEnd"/>
      <w:r>
        <w:rPr>
          <w:lang w:eastAsia="ja-JP"/>
        </w:rPr>
        <w:t xml:space="preserve">, dan </w:t>
      </w:r>
      <w:proofErr w:type="spellStart"/>
      <w:r>
        <w:rPr>
          <w:lang w:eastAsia="ja-JP"/>
        </w:rPr>
        <w:t>kepentingan</w:t>
      </w:r>
      <w:proofErr w:type="spellEnd"/>
      <w:r>
        <w:rPr>
          <w:lang w:eastAsia="ja-JP"/>
        </w:rPr>
        <w:t xml:space="preserve"> </w:t>
      </w:r>
      <w:proofErr w:type="spellStart"/>
      <w:r>
        <w:rPr>
          <w:lang w:eastAsia="ja-JP"/>
        </w:rPr>
        <w:t>menghormati</w:t>
      </w:r>
      <w:proofErr w:type="spellEnd"/>
      <w:r>
        <w:rPr>
          <w:lang w:eastAsia="ja-JP"/>
        </w:rPr>
        <w:t xml:space="preserve"> </w:t>
      </w:r>
      <w:proofErr w:type="spellStart"/>
      <w:r>
        <w:rPr>
          <w:lang w:eastAsia="ja-JP"/>
        </w:rPr>
        <w:t>nenek</w:t>
      </w:r>
      <w:proofErr w:type="spellEnd"/>
      <w:r>
        <w:rPr>
          <w:lang w:eastAsia="ja-JP"/>
        </w:rPr>
        <w:t xml:space="preserve"> </w:t>
      </w:r>
      <w:proofErr w:type="spellStart"/>
      <w:r>
        <w:rPr>
          <w:lang w:eastAsia="ja-JP"/>
        </w:rPr>
        <w:t>moyang</w:t>
      </w:r>
      <w:proofErr w:type="spellEnd"/>
      <w:r>
        <w:rPr>
          <w:lang w:eastAsia="ja-JP"/>
        </w:rPr>
        <w:t xml:space="preserve">. </w:t>
      </w:r>
      <w:proofErr w:type="spellStart"/>
      <w:r>
        <w:rPr>
          <w:lang w:eastAsia="ja-JP"/>
        </w:rPr>
        <w:t>Kesimpulannya</w:t>
      </w:r>
      <w:proofErr w:type="spellEnd"/>
      <w:r>
        <w:rPr>
          <w:lang w:eastAsia="ja-JP"/>
        </w:rPr>
        <w:t xml:space="preserve">, </w:t>
      </w:r>
      <w:proofErr w:type="spellStart"/>
      <w:r>
        <w:rPr>
          <w:lang w:eastAsia="ja-JP"/>
        </w:rPr>
        <w:t>sambutan</w:t>
      </w:r>
      <w:proofErr w:type="spellEnd"/>
      <w:r>
        <w:rPr>
          <w:lang w:eastAsia="ja-JP"/>
        </w:rPr>
        <w:t xml:space="preserve"> Obon </w:t>
      </w:r>
      <w:proofErr w:type="spellStart"/>
      <w:r>
        <w:rPr>
          <w:lang w:eastAsia="ja-JP"/>
        </w:rPr>
        <w:t>merupakan</w:t>
      </w:r>
      <w:proofErr w:type="spellEnd"/>
      <w:r>
        <w:rPr>
          <w:lang w:eastAsia="ja-JP"/>
        </w:rPr>
        <w:t xml:space="preserve"> </w:t>
      </w:r>
      <w:proofErr w:type="spellStart"/>
      <w:r>
        <w:rPr>
          <w:lang w:eastAsia="ja-JP"/>
        </w:rPr>
        <w:t>perayaan</w:t>
      </w:r>
      <w:proofErr w:type="spellEnd"/>
      <w:r>
        <w:rPr>
          <w:lang w:eastAsia="ja-JP"/>
        </w:rPr>
        <w:t xml:space="preserve"> </w:t>
      </w:r>
      <w:proofErr w:type="spellStart"/>
      <w:r>
        <w:rPr>
          <w:lang w:eastAsia="ja-JP"/>
        </w:rPr>
        <w:t>tradisional</w:t>
      </w:r>
      <w:proofErr w:type="spellEnd"/>
      <w:r>
        <w:rPr>
          <w:lang w:eastAsia="ja-JP"/>
        </w:rPr>
        <w:t xml:space="preserve"> yang </w:t>
      </w:r>
      <w:proofErr w:type="spellStart"/>
      <w:r>
        <w:rPr>
          <w:lang w:eastAsia="ja-JP"/>
        </w:rPr>
        <w:t>berkait</w:t>
      </w:r>
      <w:proofErr w:type="spellEnd"/>
      <w:r>
        <w:rPr>
          <w:lang w:eastAsia="ja-JP"/>
        </w:rPr>
        <w:t xml:space="preserve"> </w:t>
      </w:r>
      <w:proofErr w:type="spellStart"/>
      <w:r>
        <w:rPr>
          <w:lang w:eastAsia="ja-JP"/>
        </w:rPr>
        <w:t>rapat</w:t>
      </w:r>
      <w:proofErr w:type="spellEnd"/>
      <w:r>
        <w:rPr>
          <w:lang w:eastAsia="ja-JP"/>
        </w:rPr>
        <w:t xml:space="preserve"> </w:t>
      </w:r>
      <w:proofErr w:type="spellStart"/>
      <w:r>
        <w:rPr>
          <w:lang w:eastAsia="ja-JP"/>
        </w:rPr>
        <w:t>dengan</w:t>
      </w:r>
      <w:proofErr w:type="spellEnd"/>
      <w:r>
        <w:rPr>
          <w:lang w:eastAsia="ja-JP"/>
        </w:rPr>
        <w:t xml:space="preserve"> agama Buddha di </w:t>
      </w:r>
      <w:proofErr w:type="spellStart"/>
      <w:r>
        <w:rPr>
          <w:lang w:eastAsia="ja-JP"/>
        </w:rPr>
        <w:t>Jepun</w:t>
      </w:r>
      <w:proofErr w:type="spellEnd"/>
      <w:r>
        <w:rPr>
          <w:lang w:eastAsia="ja-JP"/>
        </w:rPr>
        <w:t xml:space="preserve">. </w:t>
      </w:r>
      <w:proofErr w:type="spellStart"/>
      <w:r>
        <w:rPr>
          <w:lang w:eastAsia="ja-JP"/>
        </w:rPr>
        <w:t>Ia</w:t>
      </w:r>
      <w:proofErr w:type="spellEnd"/>
      <w:r>
        <w:rPr>
          <w:lang w:eastAsia="ja-JP"/>
        </w:rPr>
        <w:t xml:space="preserve"> </w:t>
      </w:r>
      <w:proofErr w:type="spellStart"/>
      <w:r>
        <w:rPr>
          <w:lang w:eastAsia="ja-JP"/>
        </w:rPr>
        <w:t>menunjukkan</w:t>
      </w:r>
      <w:proofErr w:type="spellEnd"/>
      <w:r>
        <w:rPr>
          <w:lang w:eastAsia="ja-JP"/>
        </w:rPr>
        <w:t xml:space="preserve"> </w:t>
      </w:r>
      <w:proofErr w:type="spellStart"/>
      <w:r>
        <w:rPr>
          <w:lang w:eastAsia="ja-JP"/>
        </w:rPr>
        <w:t>penghormatan</w:t>
      </w:r>
      <w:proofErr w:type="spellEnd"/>
      <w:r>
        <w:rPr>
          <w:lang w:eastAsia="ja-JP"/>
        </w:rPr>
        <w:t xml:space="preserve"> dan </w:t>
      </w:r>
      <w:proofErr w:type="spellStart"/>
      <w:r>
        <w:rPr>
          <w:lang w:eastAsia="ja-JP"/>
        </w:rPr>
        <w:t>ingatan</w:t>
      </w:r>
      <w:proofErr w:type="spellEnd"/>
      <w:r>
        <w:rPr>
          <w:lang w:eastAsia="ja-JP"/>
        </w:rPr>
        <w:t xml:space="preserve"> </w:t>
      </w:r>
      <w:proofErr w:type="spellStart"/>
      <w:r>
        <w:rPr>
          <w:lang w:eastAsia="ja-JP"/>
        </w:rPr>
        <w:t>roh</w:t>
      </w:r>
      <w:proofErr w:type="spellEnd"/>
      <w:r>
        <w:rPr>
          <w:lang w:eastAsia="ja-JP"/>
        </w:rPr>
        <w:t xml:space="preserve"> </w:t>
      </w:r>
      <w:proofErr w:type="spellStart"/>
      <w:r>
        <w:rPr>
          <w:lang w:eastAsia="ja-JP"/>
        </w:rPr>
        <w:t>nenek</w:t>
      </w:r>
      <w:proofErr w:type="spellEnd"/>
      <w:r>
        <w:rPr>
          <w:lang w:eastAsia="ja-JP"/>
        </w:rPr>
        <w:t xml:space="preserve"> </w:t>
      </w:r>
      <w:proofErr w:type="spellStart"/>
      <w:r>
        <w:rPr>
          <w:lang w:eastAsia="ja-JP"/>
        </w:rPr>
        <w:t>moyang</w:t>
      </w:r>
      <w:proofErr w:type="spellEnd"/>
      <w:r>
        <w:rPr>
          <w:lang w:eastAsia="ja-JP"/>
        </w:rPr>
        <w:t xml:space="preserve"> </w:t>
      </w:r>
      <w:proofErr w:type="spellStart"/>
      <w:r>
        <w:rPr>
          <w:lang w:eastAsia="ja-JP"/>
        </w:rPr>
        <w:t>serta</w:t>
      </w:r>
      <w:proofErr w:type="spellEnd"/>
      <w:r>
        <w:rPr>
          <w:lang w:eastAsia="ja-JP"/>
        </w:rPr>
        <w:t xml:space="preserve"> </w:t>
      </w:r>
      <w:proofErr w:type="spellStart"/>
      <w:r>
        <w:rPr>
          <w:lang w:eastAsia="ja-JP"/>
        </w:rPr>
        <w:t>refleksi</w:t>
      </w:r>
      <w:proofErr w:type="spellEnd"/>
      <w:r>
        <w:rPr>
          <w:lang w:eastAsia="ja-JP"/>
        </w:rPr>
        <w:t xml:space="preserve"> </w:t>
      </w:r>
      <w:proofErr w:type="spellStart"/>
      <w:r>
        <w:rPr>
          <w:lang w:eastAsia="ja-JP"/>
        </w:rPr>
        <w:t>tentang</w:t>
      </w:r>
      <w:proofErr w:type="spellEnd"/>
      <w:r>
        <w:rPr>
          <w:lang w:eastAsia="ja-JP"/>
        </w:rPr>
        <w:t xml:space="preserve"> </w:t>
      </w:r>
      <w:proofErr w:type="spellStart"/>
      <w:r>
        <w:rPr>
          <w:lang w:eastAsia="ja-JP"/>
        </w:rPr>
        <w:t>kitaran</w:t>
      </w:r>
      <w:proofErr w:type="spellEnd"/>
      <w:r>
        <w:rPr>
          <w:lang w:eastAsia="ja-JP"/>
        </w:rPr>
        <w:t xml:space="preserve"> </w:t>
      </w:r>
      <w:proofErr w:type="spellStart"/>
      <w:r>
        <w:rPr>
          <w:lang w:eastAsia="ja-JP"/>
        </w:rPr>
        <w:t>kelahiran</w:t>
      </w:r>
      <w:proofErr w:type="spellEnd"/>
      <w:r>
        <w:rPr>
          <w:lang w:eastAsia="ja-JP"/>
        </w:rPr>
        <w:t xml:space="preserve"> dan </w:t>
      </w:r>
      <w:proofErr w:type="spellStart"/>
      <w:r>
        <w:rPr>
          <w:lang w:eastAsia="ja-JP"/>
        </w:rPr>
        <w:t>kematian</w:t>
      </w:r>
      <w:proofErr w:type="spellEnd"/>
      <w:r>
        <w:rPr>
          <w:lang w:eastAsia="ja-JP"/>
        </w:rPr>
        <w:t xml:space="preserve"> </w:t>
      </w:r>
      <w:proofErr w:type="spellStart"/>
      <w:r>
        <w:rPr>
          <w:lang w:eastAsia="ja-JP"/>
        </w:rPr>
        <w:t>dalam</w:t>
      </w:r>
      <w:proofErr w:type="spellEnd"/>
      <w:r>
        <w:rPr>
          <w:lang w:eastAsia="ja-JP"/>
        </w:rPr>
        <w:t xml:space="preserve"> agama Buddha.</w:t>
      </w:r>
      <w:r>
        <w:rPr>
          <w:rStyle w:val="FootnoteReference"/>
          <w:lang w:eastAsia="ja-JP"/>
        </w:rPr>
        <w:footnoteReference w:id="14"/>
      </w:r>
      <w:r>
        <w:rPr>
          <w:lang w:eastAsia="ja-JP"/>
        </w:rPr>
        <w:t xml:space="preserve"> </w:t>
      </w:r>
    </w:p>
    <w:p w14:paraId="1F9D8375" w14:textId="77777777" w:rsidR="001562F3" w:rsidRDefault="00000000">
      <w:pPr>
        <w:spacing w:after="0" w:line="240" w:lineRule="auto"/>
        <w:ind w:firstLineChars="200" w:firstLine="480"/>
        <w:jc w:val="both"/>
        <w:rPr>
          <w:rFonts w:ascii="Times New Roman" w:hAnsi="Times New Roman"/>
          <w:sz w:val="24"/>
          <w:szCs w:val="24"/>
        </w:rPr>
      </w:pPr>
      <w:r>
        <w:rPr>
          <w:rFonts w:ascii="Times New Roman" w:hAnsi="Times New Roman"/>
          <w:sz w:val="24"/>
          <w:szCs w:val="24"/>
        </w:rPr>
        <w:t xml:space="preserve">Manakala Bon </w:t>
      </w:r>
      <w:proofErr w:type="spellStart"/>
      <w:r>
        <w:rPr>
          <w:rFonts w:ascii="Times New Roman" w:hAnsi="Times New Roman"/>
          <w:sz w:val="24"/>
          <w:szCs w:val="24"/>
        </w:rPr>
        <w:t>Odori</w:t>
      </w:r>
      <w:proofErr w:type="spellEnd"/>
      <w:r>
        <w:rPr>
          <w:rFonts w:ascii="Times New Roman" w:hAnsi="Times New Roman"/>
          <w:sz w:val="24"/>
          <w:szCs w:val="24"/>
        </w:rPr>
        <w:t xml:space="preserve"> merupakan tarian yang dipersembahkan bagi menunjukkan kegembiraan. Ianya berasal dari mitos salah seorang daripada sepuluh murid Buddha, </w:t>
      </w:r>
      <w:proofErr w:type="spellStart"/>
      <w:r>
        <w:rPr>
          <w:rFonts w:ascii="Times New Roman" w:hAnsi="Times New Roman"/>
          <w:sz w:val="24"/>
          <w:szCs w:val="24"/>
        </w:rPr>
        <w:t>Mokuren</w:t>
      </w:r>
      <w:proofErr w:type="spellEnd"/>
      <w:r>
        <w:rPr>
          <w:rFonts w:ascii="Times New Roman" w:hAnsi="Times New Roman"/>
          <w:sz w:val="24"/>
          <w:szCs w:val="24"/>
        </w:rPr>
        <w:t xml:space="preserve"> yang</w:t>
      </w:r>
      <w:r>
        <w:rPr>
          <w:rFonts w:ascii="Times New Roman" w:hAnsi="Times New Roman"/>
          <w:i/>
          <w:iCs/>
          <w:sz w:val="24"/>
          <w:szCs w:val="24"/>
        </w:rPr>
        <w:t xml:space="preserve"> </w:t>
      </w:r>
      <w:r>
        <w:rPr>
          <w:rFonts w:ascii="Times New Roman" w:hAnsi="Times New Roman"/>
          <w:sz w:val="24"/>
          <w:szCs w:val="24"/>
        </w:rPr>
        <w:t xml:space="preserve">menyedari penderitaan ibunya akibat kelaparan di alam yang lain sesudah meninggal dunia. </w:t>
      </w:r>
      <w:proofErr w:type="spellStart"/>
      <w:r>
        <w:rPr>
          <w:rFonts w:ascii="Times New Roman" w:hAnsi="Times New Roman"/>
          <w:sz w:val="24"/>
          <w:szCs w:val="24"/>
        </w:rPr>
        <w:t>Mokuren</w:t>
      </w:r>
      <w:proofErr w:type="spellEnd"/>
      <w:r>
        <w:rPr>
          <w:rFonts w:ascii="Times New Roman" w:hAnsi="Times New Roman"/>
          <w:sz w:val="24"/>
          <w:szCs w:val="24"/>
        </w:rPr>
        <w:t xml:space="preserve"> dinasihatkan supaya memberikan persembahan makanan kepada para </w:t>
      </w:r>
      <w:proofErr w:type="spellStart"/>
      <w:r>
        <w:rPr>
          <w:rFonts w:ascii="Times New Roman" w:hAnsi="Times New Roman"/>
          <w:sz w:val="24"/>
          <w:szCs w:val="24"/>
        </w:rPr>
        <w:t>bhiku</w:t>
      </w:r>
      <w:proofErr w:type="spellEnd"/>
      <w:r>
        <w:rPr>
          <w:rFonts w:ascii="Times New Roman" w:hAnsi="Times New Roman"/>
          <w:sz w:val="24"/>
          <w:szCs w:val="24"/>
        </w:rPr>
        <w:t xml:space="preserve"> (pendeta) pada hari kelima belas bulan ketujuh bagi membebaskan penderitaan ibunya. Tarian telah dipersembahkan selepas pembebasan ibunya dari azab dikenali sebagai Bon </w:t>
      </w:r>
      <w:proofErr w:type="spellStart"/>
      <w:r>
        <w:rPr>
          <w:rFonts w:ascii="Times New Roman" w:hAnsi="Times New Roman"/>
          <w:sz w:val="24"/>
          <w:szCs w:val="24"/>
        </w:rPr>
        <w:t>Odori</w:t>
      </w:r>
      <w:proofErr w:type="spellEnd"/>
      <w:r>
        <w:rPr>
          <w:rFonts w:ascii="Times New Roman" w:hAnsi="Times New Roman"/>
          <w:i/>
          <w:iCs/>
          <w:sz w:val="24"/>
          <w:szCs w:val="24"/>
        </w:rPr>
        <w:t>.</w:t>
      </w:r>
      <w:r>
        <w:rPr>
          <w:rFonts w:ascii="Times New Roman" w:hAnsi="Times New Roman"/>
          <w:sz w:val="24"/>
          <w:szCs w:val="24"/>
        </w:rPr>
        <w:t xml:space="preserve"> Tarian ini merupakan tarian pertama dan telah menjadi ritual dalam acara tahunan </w:t>
      </w:r>
      <w:proofErr w:type="spellStart"/>
      <w:r>
        <w:rPr>
          <w:rFonts w:ascii="Times New Roman" w:hAnsi="Times New Roman"/>
          <w:sz w:val="24"/>
          <w:szCs w:val="24"/>
        </w:rPr>
        <w:t>Obon</w:t>
      </w:r>
      <w:proofErr w:type="spellEnd"/>
      <w:r>
        <w:rPr>
          <w:rFonts w:ascii="Times New Roman" w:hAnsi="Times New Roman"/>
          <w:sz w:val="24"/>
          <w:szCs w:val="24"/>
        </w:rPr>
        <w:t>. Tarian ini berkembang dengan terdapat pelbagai variasi di seluruh Jepun.</w:t>
      </w:r>
    </w:p>
    <w:p w14:paraId="78C8D958" w14:textId="3755F1CC"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eastAsia="Arial" w:hAnsi="Times New Roman" w:cs="Times New Roman"/>
          <w:kern w:val="0"/>
          <w:sz w:val="24"/>
          <w:szCs w:val="24"/>
          <w:shd w:val="clear" w:color="auto" w:fill="FFFFFF"/>
          <w:lang w:val="en-US" w:eastAsia="en-US"/>
          <w14:ligatures w14:val="none"/>
        </w:rPr>
        <w:t xml:space="preserve">Pada era </w:t>
      </w:r>
      <w:proofErr w:type="spellStart"/>
      <w:r w:rsidR="00F43FF2">
        <w:rPr>
          <w:rFonts w:ascii="Times New Roman" w:eastAsia="Arial" w:hAnsi="Times New Roman" w:cs="Times New Roman"/>
          <w:kern w:val="0"/>
          <w:sz w:val="24"/>
          <w:szCs w:val="24"/>
          <w:shd w:val="clear" w:color="auto" w:fill="FFFFFF"/>
          <w:lang w:val="en-US" w:eastAsia="en-US"/>
          <w14:ligatures w14:val="none"/>
        </w:rPr>
        <w:t>moden</w:t>
      </w:r>
      <w:proofErr w:type="spellEnd"/>
      <w:r w:rsidR="00F43FF2">
        <w:rPr>
          <w:rFonts w:ascii="Times New Roman" w:eastAsia="Arial" w:hAnsi="Times New Roman" w:cs="Times New Roman"/>
          <w:kern w:val="0"/>
          <w:sz w:val="24"/>
          <w:szCs w:val="24"/>
          <w:shd w:val="clear" w:color="auto" w:fill="FFFFFF"/>
          <w:lang w:val="en-US" w:eastAsia="en-US"/>
          <w14:ligatures w14:val="none"/>
        </w:rPr>
        <w:t>,</w:t>
      </w:r>
      <w:r>
        <w:rPr>
          <w:rFonts w:ascii="Times New Roman" w:eastAsia="Arial" w:hAnsi="Times New Roman" w:cs="Times New Roman"/>
          <w:kern w:val="0"/>
          <w:sz w:val="24"/>
          <w:szCs w:val="24"/>
          <w:shd w:val="clear" w:color="auto" w:fill="FFFFFF"/>
          <w:lang w:val="en-US" w:eastAsia="en-US"/>
          <w14:ligatures w14:val="none"/>
        </w:rPr>
        <w:t xml:space="preserve"> Obon </w:t>
      </w:r>
      <w:proofErr w:type="spellStart"/>
      <w:r>
        <w:rPr>
          <w:rFonts w:ascii="Times New Roman" w:eastAsia="Arial" w:hAnsi="Times New Roman" w:cs="Times New Roman"/>
          <w:kern w:val="0"/>
          <w:sz w:val="24"/>
          <w:szCs w:val="24"/>
          <w:shd w:val="clear" w:color="auto" w:fill="FFFFFF"/>
          <w:lang w:val="en-US" w:eastAsia="en-US"/>
          <w14:ligatures w14:val="none"/>
        </w:rPr>
        <w:t>dikenali</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sebagai</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perayaan</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musim</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panas</w:t>
      </w:r>
      <w:proofErr w:type="spellEnd"/>
      <w:r>
        <w:rPr>
          <w:rFonts w:ascii="Times New Roman" w:eastAsia="Arial" w:hAnsi="Times New Roman" w:cs="Times New Roman"/>
          <w:kern w:val="0"/>
          <w:sz w:val="24"/>
          <w:szCs w:val="24"/>
          <w:shd w:val="clear" w:color="auto" w:fill="FFFFFF"/>
          <w:lang w:val="en-US" w:eastAsia="en-US"/>
          <w14:ligatures w14:val="none"/>
        </w:rPr>
        <w:t xml:space="preserve"> di </w:t>
      </w:r>
      <w:proofErr w:type="spellStart"/>
      <w:r>
        <w:rPr>
          <w:rFonts w:ascii="Times New Roman" w:eastAsia="Arial" w:hAnsi="Times New Roman" w:cs="Times New Roman"/>
          <w:kern w:val="0"/>
          <w:sz w:val="24"/>
          <w:szCs w:val="24"/>
          <w:shd w:val="clear" w:color="auto" w:fill="FFFFFF"/>
          <w:lang w:val="en-US" w:eastAsia="en-US"/>
          <w14:ligatures w14:val="none"/>
        </w:rPr>
        <w:t>Jepun</w:t>
      </w:r>
      <w:proofErr w:type="spellEnd"/>
      <w:r>
        <w:rPr>
          <w:rFonts w:ascii="Times New Roman" w:eastAsia="Arial" w:hAnsi="Times New Roman" w:cs="Times New Roman"/>
          <w:kern w:val="0"/>
          <w:sz w:val="24"/>
          <w:szCs w:val="24"/>
          <w:shd w:val="clear" w:color="auto" w:fill="FFFFFF"/>
          <w:lang w:val="en-US" w:eastAsia="en-US"/>
          <w14:ligatures w14:val="none"/>
        </w:rPr>
        <w:t>. M</w:t>
      </w:r>
      <w:proofErr w:type="spellStart"/>
      <w:r>
        <w:rPr>
          <w:rFonts w:ascii="Times New Roman" w:hAnsi="Times New Roman" w:cs="Times New Roman"/>
          <w:sz w:val="24"/>
          <w:szCs w:val="24"/>
        </w:rPr>
        <w:t>asyarakat</w:t>
      </w:r>
      <w:proofErr w:type="spellEnd"/>
      <w:r>
        <w:rPr>
          <w:rFonts w:ascii="Times New Roman" w:hAnsi="Times New Roman" w:cs="Times New Roman"/>
          <w:sz w:val="24"/>
          <w:szCs w:val="24"/>
        </w:rPr>
        <w:t xml:space="preserve"> Jepun hanya menyambut perayaan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xml:space="preserve"> secara ringkas di rumah masing-masing tanpa pulang ke kampung dan meraikan dengan keluarga besar. Ini disebabkan faktor kesibukan bekerja dan tinggal jauh dari kampung sehingga tiada masa untuk meraikannya seperti masyarakat Jepun terdahulu. Pada zaman moden, masyarakat Jepun kini hanya menyambut di pusat-pusat bandar.</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Pr>
          <w:rFonts w:ascii="Times New Roman" w:eastAsia="Arial" w:hAnsi="Times New Roman" w:cs="Times New Roman"/>
          <w:kern w:val="0"/>
          <w:sz w:val="24"/>
          <w:szCs w:val="24"/>
          <w:shd w:val="clear" w:color="auto" w:fill="FFFFFF"/>
          <w:lang w:val="en-US" w:eastAsia="en-US"/>
          <w14:ligatures w14:val="none"/>
        </w:rPr>
        <w:t xml:space="preserve">Bon Odori yang </w:t>
      </w:r>
      <w:proofErr w:type="spellStart"/>
      <w:r>
        <w:rPr>
          <w:rFonts w:ascii="Times New Roman" w:eastAsia="Arial" w:hAnsi="Times New Roman" w:cs="Times New Roman"/>
          <w:kern w:val="0"/>
          <w:sz w:val="24"/>
          <w:szCs w:val="24"/>
          <w:shd w:val="clear" w:color="auto" w:fill="FFFFFF"/>
          <w:lang w:val="en-US" w:eastAsia="en-US"/>
          <w14:ligatures w14:val="none"/>
        </w:rPr>
        <w:t>merupakan</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sebahagian</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dari</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perayaan</w:t>
      </w:r>
      <w:proofErr w:type="spellEnd"/>
      <w:r>
        <w:rPr>
          <w:rFonts w:ascii="Times New Roman" w:eastAsia="Arial" w:hAnsi="Times New Roman" w:cs="Times New Roman"/>
          <w:kern w:val="0"/>
          <w:sz w:val="24"/>
          <w:szCs w:val="24"/>
          <w:shd w:val="clear" w:color="auto" w:fill="FFFFFF"/>
          <w:lang w:val="en-US" w:eastAsia="en-US"/>
          <w14:ligatures w14:val="none"/>
        </w:rPr>
        <w:t xml:space="preserve"> Obon </w:t>
      </w:r>
      <w:proofErr w:type="spellStart"/>
      <w:r>
        <w:rPr>
          <w:rFonts w:ascii="Times New Roman" w:eastAsia="Arial" w:hAnsi="Times New Roman" w:cs="Times New Roman"/>
          <w:kern w:val="0"/>
          <w:sz w:val="24"/>
          <w:szCs w:val="24"/>
          <w:shd w:val="clear" w:color="auto" w:fill="FFFFFF"/>
          <w:lang w:val="en-US" w:eastAsia="en-US"/>
          <w14:ligatures w14:val="none"/>
        </w:rPr>
        <w:t>disambut</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dengan</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penuh</w:t>
      </w:r>
      <w:proofErr w:type="spellEnd"/>
      <w:r>
        <w:rPr>
          <w:rFonts w:ascii="Times New Roman" w:eastAsia="Arial" w:hAnsi="Times New Roman" w:cs="Times New Roman"/>
          <w:kern w:val="0"/>
          <w:sz w:val="24"/>
          <w:szCs w:val="24"/>
          <w:shd w:val="clear" w:color="auto" w:fill="FFFFFF"/>
          <w:lang w:val="en-US" w:eastAsia="en-US"/>
          <w14:ligatures w14:val="none"/>
        </w:rPr>
        <w:t xml:space="preserve"> </w:t>
      </w:r>
      <w:proofErr w:type="spellStart"/>
      <w:r>
        <w:rPr>
          <w:rFonts w:ascii="Times New Roman" w:eastAsia="Arial" w:hAnsi="Times New Roman" w:cs="Times New Roman"/>
          <w:kern w:val="0"/>
          <w:sz w:val="24"/>
          <w:szCs w:val="24"/>
          <w:shd w:val="clear" w:color="auto" w:fill="FFFFFF"/>
          <w:lang w:val="en-US" w:eastAsia="en-US"/>
          <w14:ligatures w14:val="none"/>
        </w:rPr>
        <w:t>kemeriahan</w:t>
      </w:r>
      <w:proofErr w:type="spellEnd"/>
      <w:r>
        <w:rPr>
          <w:rFonts w:ascii="Times New Roman" w:eastAsia="Arial" w:hAnsi="Times New Roman" w:cs="Times New Roman"/>
          <w:kern w:val="0"/>
          <w:sz w:val="24"/>
          <w:szCs w:val="24"/>
          <w:shd w:val="clear" w:color="auto" w:fill="FFFFFF"/>
          <w:lang w:val="en-US" w:eastAsia="en-US"/>
          <w14:ligatures w14:val="none"/>
        </w:rPr>
        <w:t>. C</w:t>
      </w:r>
      <w:r>
        <w:rPr>
          <w:rFonts w:ascii="Times New Roman" w:hAnsi="Times New Roman" w:cs="Times New Roman"/>
          <w:sz w:val="24"/>
          <w:szCs w:val="24"/>
        </w:rPr>
        <w:t xml:space="preserve">ara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oleh masyarakat Jepun telah berubah kerana mereka percaya bahawa tarian tersebut hanyalah sekadar perayaan berbentuk hiburan pada musim panas. Kelompok penonton yang datang ke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bukan untuk ikut berdoa, tetapi hanya sekadar untuk menjadi penonton dan memeriahkan majlis. Selain itu, generasi muda Jepun hadir ke perayaan tersebut bertujuan untuk melihat keindahan hiasan-hiasan dan kelengkapan perayaan.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Walaupun diketahui bahawa perayaan ini adalah bertujuan meraikan roh si mati, namun generasi muda Jepun kini tidak percaya dengan kehidupan selepas mati. Generasi muda Jepun percaya seseorang yang mati hanya kembali ke beberapa jenis jisim serta tidak percaya bahawa wujudnya dunia atau alam lain. </w:t>
      </w:r>
    </w:p>
    <w:p w14:paraId="4C470DDD"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konteks budaya Jepun,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telah diubah menjadi aktiviti kebudayaan dan hiburan yang menyeronokkan, dengan variasi tarian Bon yang berbeza di seluruh Jepun. </w:t>
      </w:r>
      <w:r>
        <w:rPr>
          <w:rFonts w:ascii="Times New Roman" w:eastAsia="MS Mincho" w:hAnsi="Times New Roman" w:cs="Times New Roman"/>
          <w:sz w:val="24"/>
          <w:szCs w:val="24"/>
        </w:rPr>
        <w:t xml:space="preserve">Selain itu, dalam konteks moden, Bon </w:t>
      </w:r>
      <w:proofErr w:type="spellStart"/>
      <w:r>
        <w:rPr>
          <w:rFonts w:ascii="Times New Roman" w:eastAsia="MS Mincho" w:hAnsi="Times New Roman" w:cs="Times New Roman"/>
          <w:sz w:val="24"/>
          <w:szCs w:val="24"/>
        </w:rPr>
        <w:t>Odori</w:t>
      </w:r>
      <w:proofErr w:type="spellEnd"/>
      <w:r>
        <w:rPr>
          <w:rFonts w:ascii="Times New Roman" w:eastAsia="MS Mincho" w:hAnsi="Times New Roman" w:cs="Times New Roman"/>
          <w:sz w:val="24"/>
          <w:szCs w:val="24"/>
        </w:rPr>
        <w:t xml:space="preserve"> telah berubah mengikut peredaran masa. Walaupun asal-usulnya dikaitkan dengan agama Buddha, namun perayaan ini telah melangkaui sempadan agama dan menjadi sebahagian daripada budaya dan identiti Jepun secara keseluruhan. </w:t>
      </w:r>
    </w:p>
    <w:p w14:paraId="5CEBABBA" w14:textId="77777777" w:rsidR="001562F3" w:rsidRDefault="00000000">
      <w:pPr>
        <w:widowControl w:val="0"/>
        <w:spacing w:after="0" w:line="240" w:lineRule="auto"/>
        <w:ind w:firstLine="471"/>
        <w:jc w:val="both"/>
        <w:rPr>
          <w:rFonts w:ascii="Times New Roman" w:eastAsia="Arial" w:hAnsi="Times New Roman" w:cs="Times New Roman"/>
          <w:kern w:val="0"/>
          <w:sz w:val="24"/>
          <w:szCs w:val="24"/>
          <w:shd w:val="clear" w:color="auto" w:fill="FFFFFF"/>
          <w:lang w:eastAsia="en-US"/>
          <w14:ligatures w14:val="none"/>
        </w:rPr>
      </w:pPr>
      <w:r>
        <w:rPr>
          <w:rFonts w:ascii="Times New Roman" w:eastAsia="Arial" w:hAnsi="Times New Roman" w:cs="Times New Roman"/>
          <w:kern w:val="0"/>
          <w:sz w:val="24"/>
          <w:szCs w:val="24"/>
          <w:shd w:val="clear" w:color="auto" w:fill="FFFFFF"/>
          <w:lang w:eastAsia="en-US"/>
          <w14:ligatures w14:val="none"/>
        </w:rPr>
        <w:lastRenderedPageBreak/>
        <w:t xml:space="preserve">Dalam konteks Malaysia, Bon </w:t>
      </w:r>
      <w:proofErr w:type="spellStart"/>
      <w:r>
        <w:rPr>
          <w:rFonts w:ascii="Times New Roman" w:eastAsia="Arial" w:hAnsi="Times New Roman" w:cs="Times New Roman"/>
          <w:kern w:val="0"/>
          <w:sz w:val="24"/>
          <w:szCs w:val="24"/>
          <w:shd w:val="clear" w:color="auto" w:fill="FFFFFF"/>
          <w:lang w:eastAsia="en-US"/>
          <w14:ligatures w14:val="none"/>
        </w:rPr>
        <w:t>Odori</w:t>
      </w:r>
      <w:proofErr w:type="spellEnd"/>
      <w:r>
        <w:rPr>
          <w:rFonts w:ascii="Times New Roman" w:eastAsia="Arial" w:hAnsi="Times New Roman" w:cs="Times New Roman"/>
          <w:kern w:val="0"/>
          <w:sz w:val="24"/>
          <w:szCs w:val="24"/>
          <w:shd w:val="clear" w:color="auto" w:fill="FFFFFF"/>
          <w:lang w:eastAsia="en-US"/>
          <w14:ligatures w14:val="none"/>
        </w:rPr>
        <w:t xml:space="preserve"> telah diperkenalkan oleh masyarakat Jepun melalui penganjuran di Selangor, Sabah dan Pulau Pinang. Penganjur bagi Bon </w:t>
      </w:r>
      <w:proofErr w:type="spellStart"/>
      <w:r>
        <w:rPr>
          <w:rFonts w:ascii="Times New Roman" w:eastAsia="Arial" w:hAnsi="Times New Roman" w:cs="Times New Roman"/>
          <w:kern w:val="0"/>
          <w:sz w:val="24"/>
          <w:szCs w:val="24"/>
          <w:shd w:val="clear" w:color="auto" w:fill="FFFFFF"/>
          <w:lang w:eastAsia="en-US"/>
          <w14:ligatures w14:val="none"/>
        </w:rPr>
        <w:t>Odori</w:t>
      </w:r>
      <w:proofErr w:type="spellEnd"/>
      <w:r>
        <w:rPr>
          <w:rFonts w:ascii="Times New Roman" w:eastAsia="Arial" w:hAnsi="Times New Roman" w:cs="Times New Roman"/>
          <w:kern w:val="0"/>
          <w:sz w:val="24"/>
          <w:szCs w:val="24"/>
          <w:shd w:val="clear" w:color="auto" w:fill="FFFFFF"/>
          <w:lang w:eastAsia="en-US"/>
          <w14:ligatures w14:val="none"/>
        </w:rPr>
        <w:t xml:space="preserve"> di Malaysia adalah Kelab Jepun Kuala Lumpur, Sekolah Jepun Kuala Lumpur dan Kedutaan Jepun. Tujuan Bon </w:t>
      </w:r>
      <w:proofErr w:type="spellStart"/>
      <w:r>
        <w:rPr>
          <w:rFonts w:ascii="Times New Roman" w:eastAsia="Arial" w:hAnsi="Times New Roman" w:cs="Times New Roman"/>
          <w:kern w:val="0"/>
          <w:sz w:val="24"/>
          <w:szCs w:val="24"/>
          <w:shd w:val="clear" w:color="auto" w:fill="FFFFFF"/>
          <w:lang w:eastAsia="en-US"/>
          <w14:ligatures w14:val="none"/>
        </w:rPr>
        <w:t>Odori</w:t>
      </w:r>
      <w:proofErr w:type="spellEnd"/>
      <w:r>
        <w:rPr>
          <w:rFonts w:ascii="Times New Roman" w:eastAsia="Arial" w:hAnsi="Times New Roman" w:cs="Times New Roman"/>
          <w:kern w:val="0"/>
          <w:sz w:val="24"/>
          <w:szCs w:val="24"/>
          <w:shd w:val="clear" w:color="auto" w:fill="FFFFFF"/>
          <w:lang w:eastAsia="en-US"/>
          <w14:ligatures w14:val="none"/>
        </w:rPr>
        <w:t xml:space="preserve"> diperkenalkan kepada rakyat Malaysia adalah untuk mengeratkan hubungan persahabatan antara Malaysia dan Jepun, selain untuk melakukan aktiviti silang budaya antara kedua-dua buah negara. </w:t>
      </w:r>
    </w:p>
    <w:p w14:paraId="5827F39B" w14:textId="77777777" w:rsidR="001562F3" w:rsidRDefault="001562F3">
      <w:pPr>
        <w:spacing w:after="0" w:line="240" w:lineRule="auto"/>
        <w:jc w:val="both"/>
        <w:rPr>
          <w:rFonts w:ascii="Times New Roman" w:eastAsia="MS Mincho" w:hAnsi="Times New Roman" w:cs="Times New Roman"/>
          <w:kern w:val="0"/>
          <w:sz w:val="24"/>
          <w:szCs w:val="24"/>
          <w:lang w:eastAsia="en-US"/>
          <w14:ligatures w14:val="none"/>
        </w:rPr>
      </w:pPr>
    </w:p>
    <w:p w14:paraId="0FB976E0" w14:textId="77777777" w:rsidR="001562F3"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NASIHAT UNTUK ‘TIDAK IKUT SERTA’ SAMBUTAN BON ODORI DI MALAYSIA</w:t>
      </w:r>
    </w:p>
    <w:p w14:paraId="591222A0" w14:textId="77777777" w:rsidR="001562F3" w:rsidRDefault="001562F3">
      <w:pPr>
        <w:spacing w:after="0" w:line="240" w:lineRule="auto"/>
        <w:jc w:val="both"/>
        <w:rPr>
          <w:rFonts w:ascii="Times New Roman" w:hAnsi="Times New Roman" w:cs="Times New Roman"/>
          <w:b/>
          <w:bCs/>
          <w:sz w:val="28"/>
          <w:szCs w:val="28"/>
        </w:rPr>
      </w:pPr>
    </w:p>
    <w:p w14:paraId="27C73742"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Secara umumnya terdapat fatwa yang menyatakan bahawa penglibatan umat Islam dalam perayaan orang bukan Islam yang melibatkan amalan-amalan yang bertentangan dengan ajaran Islam adalah tidak dibenarkan. Contohnya, jika perayaan tersebut melibatkan pengambilan makanan haram atau terlibat dengan amalan syirik atau penyembahan kepada tuhan-tuhan selain Allah, maka umat Islam dilarang daripada menyertainya. Namun, fatwa-fatwa tersebut juga mengiktiraf kepelbagaian budaya dan agama di Malaysia, serta pentingnya menjaga hubungan yang baik dengan komuniti bukan Islam. Oleh itu, umat Islam diberi kebebasan untuk menyertai perayaan bukan Islam dalam aspek-aspek yang tidak bercanggah dengan ajaran agama Islam seperti menghadiri majlis sosial atau merayakan aspek budaya dan keharmonian antara kaum. </w:t>
      </w:r>
    </w:p>
    <w:p w14:paraId="209F9E5E" w14:textId="77777777" w:rsidR="001562F3" w:rsidRDefault="00000000">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Setiap fatwa yang dikeluarkan di Malaysia telah melalui proses penelitian serta disesuaikan mengikut cara hidup masyarakat Malaysia yang  bersifat majmuk. Oleh itu, adalah penting bagi umat Islam untuk merujuk kepada fatwa yang dikeluarkan oleh Lembaga Fatwa Malaysia atau mendapatkan nasihat dari pakar agama yang berkelayakan untuk memahami hukum dan panduan yang berkaitan dengan perayaan agama lain. Fatwa-fatwa ini merupakan panduan dan nasihat agama, namun pematuhan terhadap fatwa adalah atas kepercayaan dan keputusan individu. Setiap individu perlu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penilaian berdasarkan pengetahuan agama mereka sendiri dan berunding dengan pakar agama yang berpengalaman jika terdapat keraguan mengenai penglibatan dalam perayaan bukan Islam.</w:t>
      </w:r>
      <w:r>
        <w:rPr>
          <w:rStyle w:val="FootnoteReference"/>
          <w:rFonts w:ascii="Times New Roman" w:hAnsi="Times New Roman" w:cs="Times New Roman"/>
          <w:sz w:val="24"/>
          <w:szCs w:val="24"/>
        </w:rPr>
        <w:footnoteReference w:id="17"/>
      </w:r>
    </w:p>
    <w:p w14:paraId="268B4940" w14:textId="77777777" w:rsidR="001562F3" w:rsidRDefault="00000000">
      <w:pPr>
        <w:spacing w:after="0" w:line="240" w:lineRule="auto"/>
        <w:ind w:firstLine="480"/>
        <w:jc w:val="both"/>
        <w:rPr>
          <w:rFonts w:ascii="Times New Roman" w:eastAsia="SimSun" w:hAnsi="Times New Roman" w:cs="Times New Roman"/>
          <w:sz w:val="24"/>
          <w:szCs w:val="24"/>
        </w:rPr>
      </w:pPr>
      <w:r>
        <w:rPr>
          <w:rFonts w:ascii="Times New Roman" w:hAnsi="Times New Roman" w:cs="Times New Roman"/>
          <w:sz w:val="24"/>
          <w:szCs w:val="24"/>
        </w:rPr>
        <w:t xml:space="preserve">Faktor utama yang menyebabkan umat Islam dinasihatkan untuk tidak 'ikut serta'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adalah kerana </w:t>
      </w:r>
      <w:proofErr w:type="spellStart"/>
      <w:r>
        <w:rPr>
          <w:rFonts w:ascii="Times New Roman" w:hAnsi="Times New Roman" w:cs="Times New Roman"/>
          <w:sz w:val="24"/>
          <w:szCs w:val="24"/>
        </w:rPr>
        <w:t>dibimbangi</w:t>
      </w:r>
      <w:proofErr w:type="spellEnd"/>
      <w:r>
        <w:rPr>
          <w:rFonts w:ascii="Times New Roman" w:hAnsi="Times New Roman" w:cs="Times New Roman"/>
          <w:sz w:val="24"/>
          <w:szCs w:val="24"/>
        </w:rPr>
        <w:t xml:space="preserve"> penglibatan dalam perayaan bukan Islam boleh membawa kepada pencairan amalan dan identiti Islam.</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Oleh itu, umat Islam digalakkan untuk mengekalkan amalan dan tradisi agama mereka sendiri sambil hidup bersama secara aman dengan orang yang berbeza agama. Dalam konteks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 ianya diperkenalkan bertujuan untuk mempromosikan budaya masyarakat Jepun kepada masyarakat Malaysia. Namun begitu, terdapat perlaksanaan tarian dalam sambutan perayaan ini yang dikaitkan dengan adat dan kepercayaan agama Buddha. Walaupun tidak ada ketetapan Islam yang secara khusus melarang orang Islam daripada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namun sesetengah masyarakat Malaysia mempercayai bahawa terdapat amalan atau ritual tertentu yang dikaitkan dengan perayaan tersebut dan ianya tidak sesuai dengan ajaran Islam. Sebagai contoh, beberapa amalan atau ritual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melibatkan persembahan atau sembahyang kepada roh nenek moyang, yang tidak diiktiraf dalam Islam. Selain itu, tarian yang dilakukan dalam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berakar umbi dengan adat meraikan roh si mati. Justeru, umat Islam dinasihatkan untuk tidak melakukan apa-apa perbuatan yang mempersendakan Islam.</w:t>
      </w:r>
    </w:p>
    <w:p w14:paraId="4885F291" w14:textId="77777777" w:rsidR="001562F3" w:rsidRDefault="00000000">
      <w:pPr>
        <w:spacing w:after="0" w:line="240" w:lineRule="auto"/>
        <w:ind w:firstLineChars="200" w:firstLine="48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Seterusnya, promosi penganjuran Bon </w:t>
      </w:r>
      <w:proofErr w:type="spellStart"/>
      <w:r>
        <w:rPr>
          <w:rFonts w:ascii="Times New Roman" w:eastAsia="SimSun" w:hAnsi="Times New Roman" w:cs="Times New Roman"/>
          <w:sz w:val="24"/>
          <w:szCs w:val="24"/>
        </w:rPr>
        <w:t>Odori</w:t>
      </w:r>
      <w:proofErr w:type="spellEnd"/>
      <w:r>
        <w:rPr>
          <w:rFonts w:ascii="Times New Roman" w:eastAsia="SimSun" w:hAnsi="Times New Roman" w:cs="Times New Roman"/>
          <w:sz w:val="24"/>
          <w:szCs w:val="24"/>
        </w:rPr>
        <w:t xml:space="preserve"> di Malaysia tidak dimaklumkan dengan jelas kepada masyarakat Malaysia. Walaupun sambutan ini telah diperkenalkan sejak tahun 1970-an, tetapi rakyat Malaysia masih tidak memahami tujuan sambutan ini diperkenalkan. Oleh itu, ia menyebabkan berlaku perbezaan pendapat, kerana ada pihak yang menyokong dan menentang sambutan ini dianjurkan kepada umat Islam. Faktor ketidakjelasan dan kekurangan maklumat berkenaan Bon </w:t>
      </w:r>
      <w:proofErr w:type="spellStart"/>
      <w:r>
        <w:rPr>
          <w:rFonts w:ascii="Times New Roman" w:eastAsia="SimSun" w:hAnsi="Times New Roman" w:cs="Times New Roman"/>
          <w:sz w:val="24"/>
          <w:szCs w:val="24"/>
        </w:rPr>
        <w:t>Odori</w:t>
      </w:r>
      <w:proofErr w:type="spellEnd"/>
      <w:r>
        <w:rPr>
          <w:rFonts w:ascii="Times New Roman" w:eastAsia="SimSun" w:hAnsi="Times New Roman" w:cs="Times New Roman"/>
          <w:sz w:val="24"/>
          <w:szCs w:val="24"/>
        </w:rPr>
        <w:t xml:space="preserve"> telah menyebabkan penganjuran perayaan ini hangat dibincangkan oleh pelbagai lapisan masyarakat, terutamanya golongan </w:t>
      </w:r>
      <w:proofErr w:type="spellStart"/>
      <w:r>
        <w:rPr>
          <w:rFonts w:ascii="Times New Roman" w:eastAsia="SimSun" w:hAnsi="Times New Roman" w:cs="Times New Roman"/>
          <w:sz w:val="24"/>
          <w:szCs w:val="24"/>
        </w:rPr>
        <w:t>agamawan</w:t>
      </w:r>
      <w:proofErr w:type="spellEnd"/>
      <w:r>
        <w:rPr>
          <w:rFonts w:ascii="Times New Roman" w:eastAsia="SimSun" w:hAnsi="Times New Roman" w:cs="Times New Roman"/>
          <w:sz w:val="24"/>
          <w:szCs w:val="24"/>
        </w:rPr>
        <w:t xml:space="preserve"> dan kerajaan. Kekurangan fakta daripada penganjur menyebabkan umat Islam berasa ragu untuk menghadiri perayaan ini. Tuntasnya, pihak penganjur perayaan bertanggungjawab penuh untuk mendidik dan memberikan maklumat kepada masyarakat Malaysia </w:t>
      </w:r>
      <w:proofErr w:type="spellStart"/>
      <w:r>
        <w:rPr>
          <w:rFonts w:ascii="Times New Roman" w:eastAsia="SimSun" w:hAnsi="Times New Roman" w:cs="Times New Roman"/>
          <w:sz w:val="24"/>
          <w:szCs w:val="24"/>
        </w:rPr>
        <w:t>khusunya</w:t>
      </w:r>
      <w:proofErr w:type="spellEnd"/>
      <w:r>
        <w:rPr>
          <w:rFonts w:ascii="Times New Roman" w:eastAsia="SimSun" w:hAnsi="Times New Roman" w:cs="Times New Roman"/>
          <w:sz w:val="24"/>
          <w:szCs w:val="24"/>
        </w:rPr>
        <w:t xml:space="preserve"> berkenaan makna, asal-usul dan kejelasan tujuan perayaan ini diperkenalkan. </w:t>
      </w:r>
    </w:p>
    <w:p w14:paraId="55B7881B"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Faktor lain yang menyebabkan umat Islam digalakkan untuk ‘tidak ikut serta’ dalam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adalah untuk memastikan agar umat Islam tidak terjerumus dalam perbuatan yang melanggar hukum Islam tanpa disedari. Jelas diketahui bahawa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 hanya sekadar mempunyai aktiviti jualan makanan Jepun, pemakaian pakaian Jepun seperti kimono, persembahan tarian dan persembahan gendang (taiko). Namun,  mengikut fakta sejarah masyarakat Jepun, tarian bon adalah untuk meraikan roh si mati, yang sangat bertentangan dengan ajaran Islam. Ketidakjelasan tujuan tarian tersebut menyebabkan umat Islam dinasihatkan untuk tidak turut menyertainya. Tidak salah bagi umat Islam untuk sekadar berkunjung, mencuba makanan masyarakat Jepun, dan menyaksikan persembahan, namun ianya tidak wajar bagi umat Islam untuk turut melakukan tarian. Ini kerana dikhuatiri umat Islam akan melakukan kekufuran tanpa disedari.</w:t>
      </w:r>
    </w:p>
    <w:p w14:paraId="7CED4F11" w14:textId="77777777" w:rsidR="001562F3" w:rsidRDefault="00000000">
      <w:pPr>
        <w:spacing w:after="0" w:line="24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Oleh demikian, di dalam konteks kajian ini, umat Islam seharusnya peka dan </w:t>
      </w:r>
      <w:proofErr w:type="spellStart"/>
      <w:r>
        <w:rPr>
          <w:rFonts w:ascii="Times New Roman" w:hAnsi="Times New Roman" w:cs="Times New Roman"/>
          <w:sz w:val="24"/>
          <w:szCs w:val="24"/>
          <w:lang w:eastAsia="zh-CN"/>
        </w:rPr>
        <w:t>cakna</w:t>
      </w:r>
      <w:proofErr w:type="spellEnd"/>
      <w:r>
        <w:rPr>
          <w:rFonts w:ascii="Times New Roman" w:hAnsi="Times New Roman" w:cs="Times New Roman"/>
          <w:sz w:val="24"/>
          <w:szCs w:val="24"/>
          <w:lang w:eastAsia="zh-CN"/>
        </w:rPr>
        <w:t xml:space="preserve"> dengan ajaran Islam. Ianya bertujuan untuk menjaga kemaslahatan agama Islam itu sendiri. Justeru, terdapat beberapa kriteria yang perlu dipatuhi umat Islam sebelum berkunjung atau menyertai perayaan orang bukan Islam. Antaranya adalah mempunyai simbol keagamaan seperti salib, menyalakan lilin, menyembah roh nenek moyang, meletakkan sebarang tanda agama pada badan, nyanyikan lagu agama lain dan memberi ucapan atau isyarat memuji agama lain.</w:t>
      </w:r>
    </w:p>
    <w:p w14:paraId="36FF4885" w14:textId="77777777" w:rsidR="001562F3" w:rsidRDefault="001562F3">
      <w:pPr>
        <w:spacing w:after="0" w:line="240" w:lineRule="auto"/>
        <w:ind w:firstLineChars="200" w:firstLine="480"/>
        <w:jc w:val="both"/>
        <w:rPr>
          <w:rFonts w:ascii="Times New Roman" w:hAnsi="Times New Roman" w:cs="Times New Roman"/>
          <w:sz w:val="24"/>
          <w:szCs w:val="24"/>
          <w:lang w:eastAsia="zh-CN"/>
        </w:rPr>
      </w:pPr>
    </w:p>
    <w:p w14:paraId="7A8DEE34" w14:textId="77777777" w:rsidR="001562F3" w:rsidRDefault="00000000">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PERSEPSI WARGA UNIVERSITI MALAYA TERHADAP NASIHAT UNTUK TIDAK IKUT SERTA DALAM SAMBUTAN BON ODORI</w:t>
      </w:r>
    </w:p>
    <w:p w14:paraId="31F84391" w14:textId="77777777" w:rsidR="001562F3" w:rsidRDefault="001562F3">
      <w:pPr>
        <w:spacing w:after="0" w:line="240" w:lineRule="auto"/>
        <w:rPr>
          <w:rFonts w:ascii="Times New Roman" w:hAnsi="Times New Roman" w:cs="Times New Roman"/>
          <w:b/>
          <w:bCs/>
          <w:sz w:val="28"/>
          <w:szCs w:val="28"/>
          <w:lang w:val="en-US"/>
        </w:rPr>
      </w:pPr>
    </w:p>
    <w:p w14:paraId="1C44E320"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Borang soal selidik dalam kajian ini telah dijawab oleh warga Universiti Malaya yang terbahagi kepada dua kategori responden. Pertama, mahasiswa dan mahasiswi Universiti Malaya dan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ialah kakitangan Universiti Malaya. Borang soal selidik ini berbentuk soalan tertutup. Rasional menggunakan soal   selidik   tertutup   adalah   untuk   mendapatkan   jawapan   yang   berbeza-beza, mudah dibandingkan serta mudah diproses menerusi perisian SPSS. Sebanyak 200 borang soal selidik untuk dijawab oleh responden yang menuntut dan bekerja di Universiti Malaya. </w:t>
      </w:r>
    </w:p>
    <w:p w14:paraId="19CA071D" w14:textId="77777777" w:rsidR="001562F3" w:rsidRDefault="001562F3">
      <w:pPr>
        <w:tabs>
          <w:tab w:val="left" w:pos="425"/>
        </w:tabs>
        <w:spacing w:after="0" w:line="240" w:lineRule="auto"/>
        <w:jc w:val="both"/>
        <w:rPr>
          <w:rFonts w:ascii="Times New Roman" w:hAnsi="Times New Roman" w:cs="Times New Roman"/>
          <w:sz w:val="24"/>
          <w:szCs w:val="24"/>
        </w:rPr>
      </w:pPr>
    </w:p>
    <w:p w14:paraId="767F97C2" w14:textId="77777777" w:rsidR="001562F3" w:rsidRDefault="00000000">
      <w:pPr>
        <w:tabs>
          <w:tab w:val="left" w:pos="42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DAPATAN KAJIAN </w:t>
      </w:r>
    </w:p>
    <w:p w14:paraId="17EDDE79" w14:textId="77777777" w:rsidR="001562F3" w:rsidRDefault="001562F3">
      <w:pPr>
        <w:tabs>
          <w:tab w:val="left" w:pos="425"/>
        </w:tabs>
        <w:spacing w:after="0" w:line="240" w:lineRule="auto"/>
        <w:jc w:val="both"/>
        <w:rPr>
          <w:rFonts w:ascii="Times New Roman" w:hAnsi="Times New Roman" w:cs="Times New Roman"/>
          <w:b/>
          <w:bCs/>
          <w:sz w:val="28"/>
          <w:szCs w:val="28"/>
        </w:rPr>
      </w:pPr>
    </w:p>
    <w:p w14:paraId="1B7C7823" w14:textId="77777777" w:rsidR="001562F3" w:rsidRDefault="00000000">
      <w:pPr>
        <w:tabs>
          <w:tab w:val="left" w:pos="4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segi jantina, purata (min) jantina ialah 1.50, yang menunjukkan keseimbangan dalam bilangan lelaki dan perempuan dalam sampel. Sisihan (sisihan piawai) jantina ialah 0.501. Nilai ini menunjukkan </w:t>
      </w:r>
      <w:proofErr w:type="spellStart"/>
      <w:r>
        <w:rPr>
          <w:rFonts w:ascii="Times New Roman" w:hAnsi="Times New Roman" w:cs="Times New Roman"/>
          <w:sz w:val="24"/>
          <w:szCs w:val="24"/>
        </w:rPr>
        <w:t>kebolehtukaran</w:t>
      </w:r>
      <w:proofErr w:type="spellEnd"/>
      <w:r>
        <w:rPr>
          <w:rFonts w:ascii="Times New Roman" w:hAnsi="Times New Roman" w:cs="Times New Roman"/>
          <w:sz w:val="24"/>
          <w:szCs w:val="24"/>
        </w:rPr>
        <w:t xml:space="preserve"> dalam perwakilan jantina dalam sampel. </w:t>
      </w:r>
      <w:r>
        <w:rPr>
          <w:rFonts w:ascii="Times New Roman" w:eastAsia="MS Mincho" w:hAnsi="Times New Roman" w:cs="Times New Roman"/>
          <w:kern w:val="0"/>
          <w:sz w:val="24"/>
          <w:szCs w:val="24"/>
          <w:lang w:eastAsia="en-US"/>
          <w14:ligatures w14:val="none"/>
        </w:rPr>
        <w:t xml:space="preserve">Terdapat 100 responden perempuan dan 100 responden lelaki dalam sampel tersebut. Jumlah responden perempuan dan lelaki adalah sama dengan masing-masing mewakili  50 peratus dari jumlah keseluruhan responden. </w:t>
      </w:r>
      <w:r>
        <w:rPr>
          <w:rFonts w:ascii="Times New Roman" w:hAnsi="Times New Roman" w:cs="Times New Roman"/>
          <w:sz w:val="24"/>
          <w:szCs w:val="24"/>
        </w:rPr>
        <w:t xml:space="preserve">Manakala dari segi umur pula, terdapat empat kategori umur yang telah </w:t>
      </w:r>
      <w:r>
        <w:rPr>
          <w:rFonts w:ascii="Times New Roman" w:hAnsi="Times New Roman" w:cs="Times New Roman"/>
          <w:sz w:val="24"/>
          <w:szCs w:val="24"/>
        </w:rPr>
        <w:lastRenderedPageBreak/>
        <w:t xml:space="preserve">dianalisis. Majoriti responden dalam sampel adalah dewasa muda (20 hingga 39 tahun), yang mewakili sebanyak 59.5 peratus daripada keseluruhan sampel. Terdapat sebilangan responden remaja (13 hingga 19 tahun) menyumbang 22 peratus, responden dewasa (40 hingga 59 tahun) menyumbang 15.5 peratus, dan responden warga emas (60 tahun ke atas) hanya menyumbang 3  peratus. </w:t>
      </w:r>
    </w:p>
    <w:p w14:paraId="1119A8B1" w14:textId="77777777" w:rsidR="001562F3" w:rsidRDefault="00000000">
      <w:pPr>
        <w:spacing w:after="0" w:line="240" w:lineRule="auto"/>
        <w:ind w:firstLineChars="200" w:firstLine="480"/>
        <w:jc w:val="both"/>
        <w:rPr>
          <w:rFonts w:ascii="Times New Roman" w:eastAsia="MS Mincho" w:hAnsi="Times New Roman" w:cs="Times New Roman"/>
          <w:sz w:val="24"/>
          <w:szCs w:val="24"/>
        </w:rPr>
      </w:pPr>
      <w:r>
        <w:rPr>
          <w:rFonts w:ascii="Times New Roman" w:hAnsi="Times New Roman" w:cs="Times New Roman"/>
          <w:sz w:val="24"/>
          <w:szCs w:val="24"/>
        </w:rPr>
        <w:t>Jadual 1 merupakan analisis Bahagian B yang menunjukkan analisis</w:t>
      </w:r>
      <w:r>
        <w:rPr>
          <w:rFonts w:ascii="Times New Roman" w:eastAsia="MS Mincho" w:hAnsi="Times New Roman" w:cs="Times New Roman"/>
          <w:sz w:val="24"/>
          <w:szCs w:val="24"/>
        </w:rPr>
        <w:t xml:space="preserve"> penerimaan atau penolakan warga Universiti Malaya terhadap penganjuran Bon </w:t>
      </w:r>
      <w:proofErr w:type="spellStart"/>
      <w:r>
        <w:rPr>
          <w:rFonts w:ascii="Times New Roman" w:eastAsia="MS Mincho" w:hAnsi="Times New Roman" w:cs="Times New Roman"/>
          <w:sz w:val="24"/>
          <w:szCs w:val="24"/>
        </w:rPr>
        <w:t>Odori</w:t>
      </w:r>
      <w:proofErr w:type="spellEnd"/>
      <w:r>
        <w:rPr>
          <w:rFonts w:ascii="Times New Roman" w:eastAsia="MS Mincho" w:hAnsi="Times New Roman" w:cs="Times New Roman"/>
          <w:sz w:val="24"/>
          <w:szCs w:val="24"/>
        </w:rPr>
        <w:t xml:space="preserve"> di Malaysia. </w:t>
      </w:r>
    </w:p>
    <w:tbl>
      <w:tblPr>
        <w:tblW w:w="8960" w:type="dxa"/>
        <w:tblLayout w:type="fixed"/>
        <w:tblCellMar>
          <w:left w:w="0" w:type="dxa"/>
          <w:right w:w="0" w:type="dxa"/>
        </w:tblCellMar>
        <w:tblLook w:val="04A0" w:firstRow="1" w:lastRow="0" w:firstColumn="1" w:lastColumn="0" w:noHBand="0" w:noVBand="1"/>
      </w:tblPr>
      <w:tblGrid>
        <w:gridCol w:w="224"/>
        <w:gridCol w:w="813"/>
        <w:gridCol w:w="856"/>
        <w:gridCol w:w="1024"/>
        <w:gridCol w:w="1165"/>
        <w:gridCol w:w="1010"/>
        <w:gridCol w:w="1038"/>
        <w:gridCol w:w="800"/>
        <w:gridCol w:w="1081"/>
        <w:gridCol w:w="949"/>
      </w:tblGrid>
      <w:tr w:rsidR="001562F3" w14:paraId="7F6993D8" w14:textId="77777777">
        <w:trPr>
          <w:cantSplit/>
          <w:trHeight w:val="318"/>
        </w:trPr>
        <w:tc>
          <w:tcPr>
            <w:tcW w:w="8960" w:type="dxa"/>
            <w:gridSpan w:val="10"/>
            <w:tcBorders>
              <w:top w:val="nil"/>
              <w:left w:val="nil"/>
              <w:bottom w:val="nil"/>
              <w:right w:val="nil"/>
              <w:tl2br w:val="nil"/>
              <w:tr2bl w:val="nil"/>
            </w:tcBorders>
            <w:shd w:val="clear" w:color="auto" w:fill="FFFFFF"/>
            <w:vAlign w:val="center"/>
          </w:tcPr>
          <w:p w14:paraId="1C88DEC2" w14:textId="77777777" w:rsidR="00F43FF2" w:rsidRDefault="00F43FF2">
            <w:pPr>
              <w:spacing w:after="0" w:line="240" w:lineRule="auto"/>
              <w:ind w:left="60" w:right="60"/>
              <w:jc w:val="both"/>
              <w:rPr>
                <w:rFonts w:ascii="Times New Roman" w:hAnsi="Times New Roman" w:cs="Times New Roman"/>
                <w:b/>
                <w:color w:val="010205"/>
                <w:sz w:val="24"/>
                <w:szCs w:val="24"/>
              </w:rPr>
            </w:pPr>
          </w:p>
          <w:p w14:paraId="206936D7" w14:textId="6455FC4E" w:rsidR="001562F3" w:rsidRDefault="00000000" w:rsidP="00F43FF2">
            <w:pPr>
              <w:spacing w:after="0" w:line="240" w:lineRule="auto"/>
              <w:ind w:right="60"/>
              <w:jc w:val="both"/>
              <w:rPr>
                <w:rFonts w:ascii="Times New Roman" w:hAnsi="Times New Roman" w:cs="Times New Roman"/>
                <w:color w:val="010205"/>
                <w:sz w:val="24"/>
                <w:szCs w:val="24"/>
              </w:rPr>
            </w:pPr>
            <w:r>
              <w:rPr>
                <w:rFonts w:ascii="Times New Roman" w:hAnsi="Times New Roman" w:cs="Times New Roman"/>
                <w:b/>
                <w:color w:val="010205"/>
                <w:sz w:val="24"/>
                <w:szCs w:val="24"/>
              </w:rPr>
              <w:t>Stati</w:t>
            </w:r>
            <w:r w:rsidR="00B95CAF">
              <w:rPr>
                <w:rFonts w:ascii="Times New Roman" w:hAnsi="Times New Roman" w:cs="Times New Roman"/>
                <w:b/>
                <w:color w:val="010205"/>
                <w:sz w:val="24"/>
                <w:szCs w:val="24"/>
              </w:rPr>
              <w:t>stik</w:t>
            </w:r>
          </w:p>
        </w:tc>
      </w:tr>
      <w:tr w:rsidR="001562F3" w14:paraId="49815C63" w14:textId="77777777">
        <w:trPr>
          <w:cantSplit/>
          <w:trHeight w:val="4440"/>
        </w:trPr>
        <w:tc>
          <w:tcPr>
            <w:tcW w:w="1037" w:type="dxa"/>
            <w:gridSpan w:val="2"/>
            <w:tcBorders>
              <w:top w:val="nil"/>
              <w:left w:val="nil"/>
              <w:bottom w:val="single" w:sz="8" w:space="0" w:color="152935"/>
              <w:right w:val="nil"/>
              <w:tl2br w:val="nil"/>
              <w:tr2bl w:val="nil"/>
            </w:tcBorders>
            <w:shd w:val="clear" w:color="auto" w:fill="FFFFFF"/>
            <w:vAlign w:val="bottom"/>
          </w:tcPr>
          <w:p w14:paraId="1059B916" w14:textId="77777777" w:rsidR="001562F3" w:rsidRDefault="001562F3">
            <w:pPr>
              <w:spacing w:after="0" w:line="240" w:lineRule="auto"/>
              <w:jc w:val="both"/>
              <w:rPr>
                <w:rFonts w:ascii="Times New Roman" w:hAnsi="Times New Roman" w:cs="Times New Roman"/>
                <w:color w:val="000000" w:themeColor="text1"/>
                <w:sz w:val="24"/>
                <w:szCs w:val="24"/>
              </w:rPr>
            </w:pPr>
          </w:p>
        </w:tc>
        <w:tc>
          <w:tcPr>
            <w:tcW w:w="856" w:type="dxa"/>
            <w:tcBorders>
              <w:top w:val="nil"/>
              <w:left w:val="nil"/>
              <w:bottom w:val="single" w:sz="8" w:space="0" w:color="152935"/>
              <w:right w:val="single" w:sz="8" w:space="0" w:color="E0E0E0"/>
              <w:tl2br w:val="nil"/>
              <w:tr2bl w:val="nil"/>
            </w:tcBorders>
            <w:shd w:val="clear" w:color="auto" w:fill="FFFFFF"/>
            <w:vAlign w:val="bottom"/>
          </w:tcPr>
          <w:p w14:paraId="5D1E3EF5"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tahu bilakah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diperkenalkan di Malaysia</w:t>
            </w:r>
          </w:p>
        </w:tc>
        <w:tc>
          <w:tcPr>
            <w:tcW w:w="1024"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C621F28"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bersetuju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diperkenalkan kepada masyarakat di Malaysia</w:t>
            </w:r>
          </w:p>
        </w:tc>
        <w:tc>
          <w:tcPr>
            <w:tcW w:w="116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B523FCA"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diperkenalkan untuk memberi ruang kepada masyarakat Malaysia berbilang </w:t>
            </w:r>
            <w:proofErr w:type="spellStart"/>
            <w:r>
              <w:rPr>
                <w:rFonts w:ascii="Times New Roman" w:hAnsi="Times New Roman" w:cs="Times New Roman"/>
                <w:color w:val="000000" w:themeColor="text1"/>
                <w:sz w:val="24"/>
                <w:szCs w:val="24"/>
              </w:rPr>
              <w:t>kaUniversiti</w:t>
            </w:r>
            <w:proofErr w:type="spellEnd"/>
            <w:r>
              <w:rPr>
                <w:rFonts w:ascii="Times New Roman" w:hAnsi="Times New Roman" w:cs="Times New Roman"/>
                <w:color w:val="000000" w:themeColor="text1"/>
                <w:sz w:val="24"/>
                <w:szCs w:val="24"/>
              </w:rPr>
              <w:t xml:space="preserve"> Malaya dan agama untuk merasai serta melihat keunikan budaya Jepun</w:t>
            </w:r>
          </w:p>
        </w:tc>
        <w:tc>
          <w:tcPr>
            <w:tcW w:w="101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D65DE67"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berminat untuk menyertai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yang dianjurkan di Malaysia</w:t>
            </w:r>
          </w:p>
        </w:tc>
        <w:tc>
          <w:tcPr>
            <w:tcW w:w="103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8121432"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berpendapat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sebagai pesta kebudayaan bukan pesta keagamaan</w:t>
            </w:r>
          </w:p>
        </w:tc>
        <w:tc>
          <w:tcPr>
            <w:tcW w:w="80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89DA8E3"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sokong saranan pihak kerajaan dan pihak penganjur untuk </w:t>
            </w:r>
            <w:proofErr w:type="spellStart"/>
            <w:r>
              <w:rPr>
                <w:rFonts w:ascii="Times New Roman" w:hAnsi="Times New Roman" w:cs="Times New Roman"/>
                <w:color w:val="000000" w:themeColor="text1"/>
                <w:sz w:val="24"/>
                <w:szCs w:val="24"/>
              </w:rPr>
              <w:t>mengalakkan</w:t>
            </w:r>
            <w:proofErr w:type="spellEnd"/>
            <w:r>
              <w:rPr>
                <w:rFonts w:ascii="Times New Roman" w:hAnsi="Times New Roman" w:cs="Times New Roman"/>
                <w:color w:val="000000" w:themeColor="text1"/>
                <w:sz w:val="24"/>
                <w:szCs w:val="24"/>
              </w:rPr>
              <w:t xml:space="preserve"> umat Islam menyertai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p>
        </w:tc>
        <w:tc>
          <w:tcPr>
            <w:tcW w:w="1081"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3650DD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Saya mengetahui batasan dalam ajaran Islam dan boleh mengekalkan ajaran Islam meskipun menyertai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yang dianjurkan di Malaysia</w:t>
            </w:r>
          </w:p>
        </w:tc>
        <w:tc>
          <w:tcPr>
            <w:tcW w:w="949" w:type="dxa"/>
            <w:tcBorders>
              <w:top w:val="nil"/>
              <w:left w:val="single" w:sz="8" w:space="0" w:color="E0E0E0"/>
              <w:bottom w:val="single" w:sz="8" w:space="0" w:color="152935"/>
              <w:right w:val="nil"/>
              <w:tl2br w:val="nil"/>
              <w:tr2bl w:val="nil"/>
            </w:tcBorders>
            <w:shd w:val="clear" w:color="auto" w:fill="FFFFFF"/>
            <w:vAlign w:val="bottom"/>
          </w:tcPr>
          <w:p w14:paraId="56D1CBB9"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Adakah anda pernah menyertai  penganjuran </w:t>
            </w:r>
            <w:proofErr w:type="spellStart"/>
            <w:r>
              <w:rPr>
                <w:rFonts w:ascii="Times New Roman" w:hAnsi="Times New Roman" w:cs="Times New Roman"/>
                <w:color w:val="000000" w:themeColor="text1"/>
                <w:sz w:val="24"/>
                <w:szCs w:val="24"/>
              </w:rPr>
              <w:t>Festival</w:t>
            </w:r>
            <w:proofErr w:type="spellEnd"/>
            <w:r>
              <w:rPr>
                <w:rFonts w:ascii="Times New Roman" w:hAnsi="Times New Roman" w:cs="Times New Roman"/>
                <w:color w:val="000000" w:themeColor="text1"/>
                <w:sz w:val="24"/>
                <w:szCs w:val="24"/>
              </w:rPr>
              <w:t xml:space="preserve"> Bon-</w:t>
            </w:r>
            <w:proofErr w:type="spellStart"/>
            <w:r>
              <w:rPr>
                <w:rFonts w:ascii="Times New Roman" w:hAnsi="Times New Roman" w:cs="Times New Roman"/>
                <w:color w:val="000000" w:themeColor="text1"/>
                <w:sz w:val="24"/>
                <w:szCs w:val="24"/>
              </w:rPr>
              <w:t>Odori</w:t>
            </w:r>
            <w:proofErr w:type="spellEnd"/>
            <w:r>
              <w:rPr>
                <w:rFonts w:ascii="Times New Roman" w:hAnsi="Times New Roman" w:cs="Times New Roman"/>
                <w:color w:val="000000" w:themeColor="text1"/>
                <w:sz w:val="24"/>
                <w:szCs w:val="24"/>
              </w:rPr>
              <w:t xml:space="preserve"> yang diperkenalkan di Malaysia?</w:t>
            </w:r>
          </w:p>
        </w:tc>
      </w:tr>
      <w:tr w:rsidR="001562F3" w14:paraId="55C6352F" w14:textId="77777777">
        <w:trPr>
          <w:cantSplit/>
          <w:trHeight w:val="385"/>
        </w:trPr>
        <w:tc>
          <w:tcPr>
            <w:tcW w:w="224" w:type="dxa"/>
            <w:vMerge w:val="restart"/>
            <w:tcBorders>
              <w:top w:val="single" w:sz="8" w:space="0" w:color="152935"/>
              <w:left w:val="nil"/>
              <w:bottom w:val="single" w:sz="8" w:space="0" w:color="AEAEAE"/>
              <w:right w:val="nil"/>
              <w:tl2br w:val="nil"/>
              <w:tr2bl w:val="nil"/>
            </w:tcBorders>
            <w:shd w:val="clear" w:color="auto" w:fill="E0E0E0"/>
          </w:tcPr>
          <w:p w14:paraId="02C21630" w14:textId="77777777" w:rsidR="001562F3" w:rsidRDefault="00000000">
            <w:pPr>
              <w:spacing w:after="0" w:line="240" w:lineRule="auto"/>
              <w:ind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p>
        </w:tc>
        <w:tc>
          <w:tcPr>
            <w:tcW w:w="813" w:type="dxa"/>
            <w:tcBorders>
              <w:top w:val="single" w:sz="8" w:space="0" w:color="152935"/>
              <w:left w:val="nil"/>
              <w:bottom w:val="single" w:sz="8" w:space="0" w:color="AEAEAE"/>
              <w:right w:val="nil"/>
              <w:tl2br w:val="nil"/>
              <w:tr2bl w:val="nil"/>
            </w:tcBorders>
            <w:shd w:val="clear" w:color="auto" w:fill="E0E0E0"/>
          </w:tcPr>
          <w:p w14:paraId="6AD9E934"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Valid</w:t>
            </w:r>
            <w:proofErr w:type="spellEnd"/>
          </w:p>
        </w:tc>
        <w:tc>
          <w:tcPr>
            <w:tcW w:w="856" w:type="dxa"/>
            <w:tcBorders>
              <w:top w:val="single" w:sz="8" w:space="0" w:color="152935"/>
              <w:left w:val="nil"/>
              <w:bottom w:val="single" w:sz="8" w:space="0" w:color="AEAEAE"/>
              <w:right w:val="single" w:sz="8" w:space="0" w:color="E0E0E0"/>
              <w:tl2br w:val="nil"/>
              <w:tr2bl w:val="nil"/>
            </w:tcBorders>
            <w:shd w:val="clear" w:color="auto" w:fill="F9F9FB"/>
          </w:tcPr>
          <w:p w14:paraId="44D471D2"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024"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251F4E7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165"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3D13235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010"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2240C70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038"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2A21523B"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800"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5B5C7BB9"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081" w:type="dxa"/>
            <w:tcBorders>
              <w:top w:val="single" w:sz="8" w:space="0" w:color="152935"/>
              <w:left w:val="single" w:sz="8" w:space="0" w:color="E0E0E0"/>
              <w:bottom w:val="single" w:sz="8" w:space="0" w:color="AEAEAE"/>
              <w:right w:val="single" w:sz="8" w:space="0" w:color="E0E0E0"/>
              <w:tl2br w:val="nil"/>
              <w:tr2bl w:val="nil"/>
            </w:tcBorders>
            <w:shd w:val="clear" w:color="auto" w:fill="F9F9FB"/>
          </w:tcPr>
          <w:p w14:paraId="06033D54"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49" w:type="dxa"/>
            <w:tcBorders>
              <w:top w:val="single" w:sz="8" w:space="0" w:color="152935"/>
              <w:left w:val="single" w:sz="8" w:space="0" w:color="E0E0E0"/>
              <w:bottom w:val="single" w:sz="8" w:space="0" w:color="AEAEAE"/>
              <w:right w:val="nil"/>
              <w:tl2br w:val="nil"/>
              <w:tr2bl w:val="nil"/>
            </w:tcBorders>
            <w:shd w:val="clear" w:color="auto" w:fill="F9F9FB"/>
          </w:tcPr>
          <w:p w14:paraId="4554802E"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1562F3" w14:paraId="4A475349" w14:textId="77777777">
        <w:trPr>
          <w:cantSplit/>
          <w:trHeight w:val="536"/>
        </w:trPr>
        <w:tc>
          <w:tcPr>
            <w:tcW w:w="224" w:type="dxa"/>
            <w:vMerge/>
            <w:tcBorders>
              <w:top w:val="single" w:sz="8" w:space="0" w:color="152935"/>
              <w:left w:val="nil"/>
              <w:bottom w:val="single" w:sz="8" w:space="0" w:color="AEAEAE"/>
              <w:right w:val="nil"/>
              <w:tl2br w:val="nil"/>
              <w:tr2bl w:val="nil"/>
            </w:tcBorders>
            <w:shd w:val="clear" w:color="auto" w:fill="E0E0E0"/>
          </w:tcPr>
          <w:p w14:paraId="2FF32910" w14:textId="77777777" w:rsidR="001562F3" w:rsidRDefault="001562F3">
            <w:pPr>
              <w:spacing w:after="0" w:line="240" w:lineRule="auto"/>
              <w:jc w:val="both"/>
              <w:rPr>
                <w:rFonts w:ascii="Times New Roman" w:hAnsi="Times New Roman" w:cs="Times New Roman"/>
                <w:color w:val="000000" w:themeColor="text1"/>
                <w:sz w:val="24"/>
                <w:szCs w:val="24"/>
              </w:rPr>
            </w:pPr>
          </w:p>
        </w:tc>
        <w:tc>
          <w:tcPr>
            <w:tcW w:w="813" w:type="dxa"/>
            <w:tcBorders>
              <w:top w:val="single" w:sz="8" w:space="0" w:color="AEAEAE"/>
              <w:left w:val="nil"/>
              <w:bottom w:val="single" w:sz="8" w:space="0" w:color="AEAEAE"/>
              <w:right w:val="nil"/>
              <w:tl2br w:val="nil"/>
              <w:tr2bl w:val="nil"/>
            </w:tcBorders>
            <w:shd w:val="clear" w:color="auto" w:fill="E0E0E0"/>
          </w:tcPr>
          <w:p w14:paraId="1E7B0E40"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Missing</w:t>
            </w:r>
            <w:proofErr w:type="spellEnd"/>
          </w:p>
        </w:tc>
        <w:tc>
          <w:tcPr>
            <w:tcW w:w="856" w:type="dxa"/>
            <w:tcBorders>
              <w:top w:val="single" w:sz="8" w:space="0" w:color="AEAEAE"/>
              <w:left w:val="nil"/>
              <w:bottom w:val="single" w:sz="8" w:space="0" w:color="AEAEAE"/>
              <w:right w:val="single" w:sz="8" w:space="0" w:color="E0E0E0"/>
              <w:tl2br w:val="nil"/>
              <w:tr2bl w:val="nil"/>
            </w:tcBorders>
            <w:shd w:val="clear" w:color="auto" w:fill="F9F9FB"/>
          </w:tcPr>
          <w:p w14:paraId="71DE7301"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24"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7DEEF1A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65"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52BABE62"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1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6126A08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8"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21E9163D"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0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0606E8AC"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81"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5218BF0A"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49" w:type="dxa"/>
            <w:tcBorders>
              <w:top w:val="single" w:sz="8" w:space="0" w:color="AEAEAE"/>
              <w:left w:val="single" w:sz="8" w:space="0" w:color="E0E0E0"/>
              <w:bottom w:val="single" w:sz="8" w:space="0" w:color="AEAEAE"/>
              <w:right w:val="nil"/>
              <w:tl2br w:val="nil"/>
              <w:tr2bl w:val="nil"/>
            </w:tcBorders>
            <w:shd w:val="clear" w:color="auto" w:fill="F9F9FB"/>
          </w:tcPr>
          <w:p w14:paraId="1A65B11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1562F3" w14:paraId="0E3E9D82" w14:textId="77777777">
        <w:trPr>
          <w:cantSplit/>
          <w:trHeight w:val="287"/>
        </w:trPr>
        <w:tc>
          <w:tcPr>
            <w:tcW w:w="1037" w:type="dxa"/>
            <w:gridSpan w:val="2"/>
            <w:tcBorders>
              <w:top w:val="single" w:sz="8" w:space="0" w:color="AEAEAE"/>
              <w:left w:val="nil"/>
              <w:bottom w:val="single" w:sz="8" w:space="0" w:color="AEAEAE"/>
              <w:right w:val="nil"/>
              <w:tl2br w:val="nil"/>
              <w:tr2bl w:val="nil"/>
            </w:tcBorders>
            <w:shd w:val="clear" w:color="auto" w:fill="E0E0E0"/>
          </w:tcPr>
          <w:p w14:paraId="2D52FD80"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Mean</w:t>
            </w:r>
            <w:proofErr w:type="spellEnd"/>
          </w:p>
        </w:tc>
        <w:tc>
          <w:tcPr>
            <w:tcW w:w="856" w:type="dxa"/>
            <w:tcBorders>
              <w:top w:val="single" w:sz="8" w:space="0" w:color="AEAEAE"/>
              <w:left w:val="nil"/>
              <w:bottom w:val="single" w:sz="8" w:space="0" w:color="AEAEAE"/>
              <w:right w:val="single" w:sz="8" w:space="0" w:color="E0E0E0"/>
              <w:tl2br w:val="nil"/>
              <w:tr2bl w:val="nil"/>
            </w:tcBorders>
            <w:shd w:val="clear" w:color="auto" w:fill="F9F9FB"/>
          </w:tcPr>
          <w:p w14:paraId="63D3D324"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1024"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5057FC65"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4.28</w:t>
            </w:r>
          </w:p>
        </w:tc>
        <w:tc>
          <w:tcPr>
            <w:tcW w:w="1165"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5A7A933E"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4.29</w:t>
            </w:r>
          </w:p>
        </w:tc>
        <w:tc>
          <w:tcPr>
            <w:tcW w:w="101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2B6FA89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w:t>
            </w:r>
          </w:p>
        </w:tc>
        <w:tc>
          <w:tcPr>
            <w:tcW w:w="1038"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75A34E04"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3.83</w:t>
            </w:r>
          </w:p>
        </w:tc>
        <w:tc>
          <w:tcPr>
            <w:tcW w:w="80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14F4F341"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w:t>
            </w:r>
          </w:p>
        </w:tc>
        <w:tc>
          <w:tcPr>
            <w:tcW w:w="1081"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1424CB93"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949" w:type="dxa"/>
            <w:tcBorders>
              <w:top w:val="single" w:sz="8" w:space="0" w:color="AEAEAE"/>
              <w:left w:val="single" w:sz="8" w:space="0" w:color="E0E0E0"/>
              <w:bottom w:val="single" w:sz="8" w:space="0" w:color="AEAEAE"/>
              <w:right w:val="nil"/>
              <w:tl2br w:val="nil"/>
              <w:tr2bl w:val="nil"/>
            </w:tcBorders>
            <w:shd w:val="clear" w:color="auto" w:fill="F9F9FB"/>
          </w:tcPr>
          <w:p w14:paraId="62A27A67"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r>
      <w:tr w:rsidR="001562F3" w14:paraId="65EC2784" w14:textId="77777777">
        <w:trPr>
          <w:cantSplit/>
          <w:trHeight w:val="287"/>
        </w:trPr>
        <w:tc>
          <w:tcPr>
            <w:tcW w:w="1037" w:type="dxa"/>
            <w:gridSpan w:val="2"/>
            <w:tcBorders>
              <w:top w:val="single" w:sz="8" w:space="0" w:color="AEAEAE"/>
              <w:left w:val="nil"/>
              <w:bottom w:val="single" w:sz="8" w:space="0" w:color="AEAEAE"/>
              <w:right w:val="nil"/>
              <w:tl2br w:val="nil"/>
              <w:tr2bl w:val="nil"/>
            </w:tcBorders>
            <w:shd w:val="clear" w:color="auto" w:fill="E0E0E0"/>
          </w:tcPr>
          <w:p w14:paraId="132D40C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Median</w:t>
            </w:r>
          </w:p>
        </w:tc>
        <w:tc>
          <w:tcPr>
            <w:tcW w:w="856" w:type="dxa"/>
            <w:tcBorders>
              <w:top w:val="single" w:sz="8" w:space="0" w:color="AEAEAE"/>
              <w:left w:val="nil"/>
              <w:bottom w:val="single" w:sz="8" w:space="0" w:color="AEAEAE"/>
              <w:right w:val="single" w:sz="8" w:space="0" w:color="E0E0E0"/>
              <w:tl2br w:val="nil"/>
              <w:tr2bl w:val="nil"/>
            </w:tcBorders>
            <w:shd w:val="clear" w:color="auto" w:fill="F9F9FB"/>
          </w:tcPr>
          <w:p w14:paraId="4A1A966A"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024"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790939F8"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165"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7201DAA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01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4C2E0060"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038"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1BD1364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800"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441BD54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081" w:type="dxa"/>
            <w:tcBorders>
              <w:top w:val="single" w:sz="8" w:space="0" w:color="AEAEAE"/>
              <w:left w:val="single" w:sz="8" w:space="0" w:color="E0E0E0"/>
              <w:bottom w:val="single" w:sz="8" w:space="0" w:color="AEAEAE"/>
              <w:right w:val="single" w:sz="8" w:space="0" w:color="E0E0E0"/>
              <w:tl2br w:val="nil"/>
              <w:tr2bl w:val="nil"/>
            </w:tcBorders>
            <w:shd w:val="clear" w:color="auto" w:fill="F9F9FB"/>
          </w:tcPr>
          <w:p w14:paraId="7AD1C0F5"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949" w:type="dxa"/>
            <w:tcBorders>
              <w:top w:val="single" w:sz="8" w:space="0" w:color="AEAEAE"/>
              <w:left w:val="single" w:sz="8" w:space="0" w:color="E0E0E0"/>
              <w:bottom w:val="single" w:sz="8" w:space="0" w:color="AEAEAE"/>
              <w:right w:val="nil"/>
              <w:tl2br w:val="nil"/>
              <w:tr2bl w:val="nil"/>
            </w:tcBorders>
            <w:shd w:val="clear" w:color="auto" w:fill="F9F9FB"/>
          </w:tcPr>
          <w:p w14:paraId="5BE471BC"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r>
      <w:tr w:rsidR="001562F3" w14:paraId="48FACECF" w14:textId="77777777">
        <w:trPr>
          <w:cantSplit/>
          <w:trHeight w:val="574"/>
        </w:trPr>
        <w:tc>
          <w:tcPr>
            <w:tcW w:w="1037" w:type="dxa"/>
            <w:gridSpan w:val="2"/>
            <w:tcBorders>
              <w:top w:val="single" w:sz="8" w:space="0" w:color="AEAEAE"/>
              <w:left w:val="nil"/>
              <w:bottom w:val="single" w:sz="8" w:space="0" w:color="152935"/>
              <w:right w:val="nil"/>
              <w:tl2br w:val="nil"/>
              <w:tr2bl w:val="nil"/>
            </w:tcBorders>
            <w:shd w:val="clear" w:color="auto" w:fill="E0E0E0"/>
          </w:tcPr>
          <w:p w14:paraId="2FB4D43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Deviation</w:t>
            </w:r>
            <w:proofErr w:type="spellEnd"/>
          </w:p>
        </w:tc>
        <w:tc>
          <w:tcPr>
            <w:tcW w:w="856" w:type="dxa"/>
            <w:tcBorders>
              <w:top w:val="single" w:sz="8" w:space="0" w:color="AEAEAE"/>
              <w:left w:val="nil"/>
              <w:bottom w:val="single" w:sz="8" w:space="0" w:color="152935"/>
              <w:right w:val="single" w:sz="8" w:space="0" w:color="E0E0E0"/>
              <w:tl2br w:val="nil"/>
              <w:tr2bl w:val="nil"/>
            </w:tcBorders>
            <w:shd w:val="clear" w:color="auto" w:fill="F9F9FB"/>
          </w:tcPr>
          <w:p w14:paraId="473DEC9D"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c>
          <w:tcPr>
            <w:tcW w:w="1024"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2DAB2A70"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c>
          <w:tcPr>
            <w:tcW w:w="1165"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1A87D7A4"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.888</w:t>
            </w:r>
          </w:p>
        </w:tc>
        <w:tc>
          <w:tcPr>
            <w:tcW w:w="1010"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686876F5"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.932</w:t>
            </w:r>
          </w:p>
        </w:tc>
        <w:tc>
          <w:tcPr>
            <w:tcW w:w="1038"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0AA880AE"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1.054</w:t>
            </w:r>
          </w:p>
        </w:tc>
        <w:tc>
          <w:tcPr>
            <w:tcW w:w="800"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7D5D475C"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.894</w:t>
            </w:r>
          </w:p>
        </w:tc>
        <w:tc>
          <w:tcPr>
            <w:tcW w:w="1081" w:type="dxa"/>
            <w:tcBorders>
              <w:top w:val="single" w:sz="8" w:space="0" w:color="AEAEAE"/>
              <w:left w:val="single" w:sz="8" w:space="0" w:color="E0E0E0"/>
              <w:bottom w:val="single" w:sz="8" w:space="0" w:color="152935"/>
              <w:right w:val="single" w:sz="8" w:space="0" w:color="E0E0E0"/>
              <w:tl2br w:val="nil"/>
              <w:tr2bl w:val="nil"/>
            </w:tcBorders>
            <w:shd w:val="clear" w:color="auto" w:fill="F9F9FB"/>
          </w:tcPr>
          <w:p w14:paraId="7E877E71"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.924</w:t>
            </w:r>
          </w:p>
        </w:tc>
        <w:tc>
          <w:tcPr>
            <w:tcW w:w="949" w:type="dxa"/>
            <w:tcBorders>
              <w:top w:val="single" w:sz="8" w:space="0" w:color="AEAEAE"/>
              <w:left w:val="single" w:sz="8" w:space="0" w:color="E0E0E0"/>
              <w:bottom w:val="single" w:sz="8" w:space="0" w:color="152935"/>
              <w:right w:val="nil"/>
              <w:tl2br w:val="nil"/>
              <w:tr2bl w:val="nil"/>
            </w:tcBorders>
            <w:shd w:val="clear" w:color="auto" w:fill="F9F9FB"/>
          </w:tcPr>
          <w:p w14:paraId="2F0AB627"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w:t>
            </w:r>
          </w:p>
        </w:tc>
      </w:tr>
    </w:tbl>
    <w:p w14:paraId="58DCB077"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Jadual 1: Statistik Penerimaan atau Penolakan Warga Universiti Malaya terhadap penganjuran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Bon-</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w:t>
      </w:r>
    </w:p>
    <w:p w14:paraId="256ABA32" w14:textId="77777777" w:rsidR="001562F3" w:rsidRDefault="001562F3">
      <w:pPr>
        <w:spacing w:after="0" w:line="240" w:lineRule="auto"/>
        <w:jc w:val="both"/>
        <w:rPr>
          <w:rFonts w:ascii="Times New Roman" w:hAnsi="Times New Roman" w:cs="Times New Roman"/>
          <w:sz w:val="24"/>
          <w:szCs w:val="24"/>
        </w:rPr>
      </w:pPr>
    </w:p>
    <w:p w14:paraId="0A75D866"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tahu bilakah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diperkenalkan di Malaysia: </w:t>
      </w:r>
    </w:p>
    <w:p w14:paraId="65FB786D" w14:textId="77777777" w:rsidR="001562F3" w:rsidRDefault="001562F3">
      <w:pPr>
        <w:spacing w:after="0" w:line="240" w:lineRule="auto"/>
        <w:ind w:left="284"/>
        <w:jc w:val="both"/>
        <w:rPr>
          <w:rFonts w:ascii="Times New Roman" w:hAnsi="Times New Roman" w:cs="Times New Roman"/>
          <w:sz w:val="24"/>
          <w:szCs w:val="24"/>
        </w:rPr>
      </w:pPr>
    </w:p>
    <w:p w14:paraId="7B47D05A" w14:textId="77777777" w:rsidR="001562F3" w:rsidRDefault="0000000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Nilai min (min) ialah 3.19. Ini menunjukkan responden berkecenderungan bersetuju atau mengetahui tahun pengenalan budaya ini di Malaysia iaitu pada tahun 1977.</w:t>
      </w:r>
    </w:p>
    <w:p w14:paraId="0D10F5F9" w14:textId="77777777" w:rsidR="001562F3" w:rsidRDefault="001562F3">
      <w:pPr>
        <w:spacing w:after="0" w:line="240" w:lineRule="auto"/>
        <w:ind w:left="284"/>
        <w:jc w:val="both"/>
        <w:rPr>
          <w:rFonts w:ascii="Times New Roman" w:hAnsi="Times New Roman" w:cs="Times New Roman"/>
          <w:sz w:val="24"/>
          <w:szCs w:val="24"/>
        </w:rPr>
      </w:pPr>
    </w:p>
    <w:p w14:paraId="5EB90CE0"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bersetuju bahawa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diperkenalkan kepada rakyat Malaysia: </w:t>
      </w:r>
    </w:p>
    <w:p w14:paraId="7C2FC8C9" w14:textId="77777777" w:rsidR="001562F3" w:rsidRDefault="001562F3">
      <w:pPr>
        <w:spacing w:after="0" w:line="240" w:lineRule="auto"/>
        <w:ind w:left="284"/>
        <w:jc w:val="both"/>
        <w:rPr>
          <w:rFonts w:ascii="Times New Roman" w:hAnsi="Times New Roman" w:cs="Times New Roman"/>
          <w:sz w:val="24"/>
          <w:szCs w:val="24"/>
        </w:rPr>
      </w:pPr>
    </w:p>
    <w:p w14:paraId="5036B7F0" w14:textId="77777777" w:rsidR="001562F3" w:rsidRDefault="0000000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min (min) ialah 4.28. Ini menunjukkan responden berkecenderungan sangat setuju. Hal ini jelas menunjukkan responden Universiti Malaya bersifat terbuka terhadap penganjuran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ini. </w:t>
      </w:r>
    </w:p>
    <w:p w14:paraId="5E3B41D6" w14:textId="77777777" w:rsidR="001562F3" w:rsidRDefault="001562F3">
      <w:pPr>
        <w:spacing w:after="0" w:line="240" w:lineRule="auto"/>
        <w:ind w:left="284"/>
        <w:jc w:val="both"/>
        <w:rPr>
          <w:rFonts w:ascii="Times New Roman" w:hAnsi="Times New Roman" w:cs="Times New Roman"/>
          <w:sz w:val="24"/>
          <w:szCs w:val="24"/>
        </w:rPr>
      </w:pPr>
    </w:p>
    <w:p w14:paraId="22598BCE"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diperkenalkan untuk memberi ruang kepada rakyat Malaysia yang berbilang kaum dan agama untuk merasai dan melihat keunikan budaya Jepun: </w:t>
      </w:r>
    </w:p>
    <w:p w14:paraId="6055283D" w14:textId="77777777" w:rsidR="001562F3" w:rsidRDefault="001562F3">
      <w:pPr>
        <w:spacing w:after="0" w:line="240" w:lineRule="auto"/>
        <w:ind w:leftChars="100" w:left="220"/>
        <w:jc w:val="both"/>
        <w:rPr>
          <w:rFonts w:ascii="Times New Roman" w:hAnsi="Times New Roman" w:cs="Times New Roman"/>
          <w:sz w:val="24"/>
          <w:szCs w:val="24"/>
        </w:rPr>
      </w:pPr>
    </w:p>
    <w:p w14:paraId="3DF59429"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Nilai min (min) ialah 4.29. Ini menunjukkan responden berkecenderungan sangat setuju. Responden bersetuju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adalah ruang kepada usaha silang budaya dilakukan antara rakyat Malaysia dengan Jepun.</w:t>
      </w:r>
    </w:p>
    <w:p w14:paraId="1141C73C"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 </w:t>
      </w:r>
    </w:p>
    <w:p w14:paraId="2384F036"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berminat untuk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dianjurkan di Malaysia: </w:t>
      </w:r>
    </w:p>
    <w:p w14:paraId="3E000FEC" w14:textId="77777777" w:rsidR="001562F3" w:rsidRDefault="001562F3">
      <w:pPr>
        <w:spacing w:after="0" w:line="240" w:lineRule="auto"/>
        <w:ind w:leftChars="100" w:left="220"/>
        <w:jc w:val="both"/>
        <w:rPr>
          <w:rFonts w:ascii="Times New Roman" w:hAnsi="Times New Roman" w:cs="Times New Roman"/>
          <w:sz w:val="24"/>
          <w:szCs w:val="24"/>
        </w:rPr>
      </w:pPr>
    </w:p>
    <w:p w14:paraId="236FB571"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Nilai min (min) ialah 4.26. Ini menunjukkan responden berkecenderungan untuk sangat setuju. Hal ini jelas menunjukkan responden Universiti Malaya mempunyai minat yang tinggi untuk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w:t>
      </w:r>
    </w:p>
    <w:p w14:paraId="0F906853" w14:textId="77777777" w:rsidR="001562F3" w:rsidRDefault="001562F3">
      <w:pPr>
        <w:spacing w:after="0" w:line="240" w:lineRule="auto"/>
        <w:ind w:leftChars="100" w:left="220"/>
        <w:jc w:val="both"/>
        <w:rPr>
          <w:rFonts w:ascii="Times New Roman" w:hAnsi="Times New Roman" w:cs="Times New Roman"/>
          <w:sz w:val="24"/>
          <w:szCs w:val="24"/>
        </w:rPr>
      </w:pPr>
    </w:p>
    <w:p w14:paraId="31FEFB70"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menganggap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sebagai perayaan kebudayaan bukan perayaan keagamaan: </w:t>
      </w:r>
    </w:p>
    <w:p w14:paraId="1E00D5E0" w14:textId="77777777" w:rsidR="001562F3" w:rsidRDefault="001562F3">
      <w:pPr>
        <w:spacing w:after="0" w:line="240" w:lineRule="auto"/>
        <w:ind w:leftChars="100" w:left="220"/>
        <w:jc w:val="both"/>
        <w:rPr>
          <w:rFonts w:ascii="Times New Roman" w:hAnsi="Times New Roman" w:cs="Times New Roman"/>
          <w:sz w:val="24"/>
          <w:szCs w:val="24"/>
        </w:rPr>
      </w:pPr>
    </w:p>
    <w:p w14:paraId="2119B237"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Nilai purata (min) ialah 3.83, menunjukkan responden berkecenderungan untuk bersetuju. Responden Universiti Malaya bersetuju bahawa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dianjurkan di Malaysia bersifat perayaan kebudayaan. </w:t>
      </w:r>
    </w:p>
    <w:p w14:paraId="71D6B887" w14:textId="77777777" w:rsidR="001562F3" w:rsidRDefault="001562F3">
      <w:pPr>
        <w:spacing w:after="0" w:line="240" w:lineRule="auto"/>
        <w:ind w:leftChars="100" w:left="220"/>
        <w:jc w:val="both"/>
        <w:rPr>
          <w:rFonts w:ascii="Times New Roman" w:hAnsi="Times New Roman" w:cs="Times New Roman"/>
          <w:sz w:val="24"/>
          <w:szCs w:val="24"/>
        </w:rPr>
      </w:pPr>
    </w:p>
    <w:p w14:paraId="5571F6FF"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menyokong cadangan kerajaan dan penganjur untuk menggalakkan umat Islam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w:t>
      </w:r>
    </w:p>
    <w:p w14:paraId="101D7A78" w14:textId="77777777" w:rsidR="001562F3" w:rsidRDefault="001562F3">
      <w:pPr>
        <w:spacing w:after="0" w:line="240" w:lineRule="auto"/>
        <w:ind w:leftChars="100" w:left="220"/>
        <w:jc w:val="both"/>
        <w:rPr>
          <w:rFonts w:ascii="Times New Roman" w:hAnsi="Times New Roman" w:cs="Times New Roman"/>
          <w:sz w:val="24"/>
          <w:szCs w:val="24"/>
        </w:rPr>
      </w:pPr>
    </w:p>
    <w:p w14:paraId="55EFFB4D"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Nilai min (min) ialah 4.26. Ini menunjukkan responden berkecenderungan untuk sangat setuju. Responden Universiti Malaya bersetuju dengan usaha yang dilakukan pihak penganjur perayaan dan kerajaan untuk mengajak umat Islam menyertai perayaan ini.</w:t>
      </w:r>
    </w:p>
    <w:p w14:paraId="72888B2B"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 </w:t>
      </w:r>
    </w:p>
    <w:p w14:paraId="7B4FD46C"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Saya tahu batasan dalam ajaran Islam dan boleh mengekalkan ajaran Islam walaupun menyertai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Bon-</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dianjurkan di Malaysia: </w:t>
      </w:r>
    </w:p>
    <w:p w14:paraId="40953157" w14:textId="77777777" w:rsidR="001562F3" w:rsidRDefault="001562F3">
      <w:pPr>
        <w:spacing w:after="0" w:line="240" w:lineRule="auto"/>
        <w:ind w:leftChars="100" w:left="220"/>
        <w:jc w:val="both"/>
        <w:rPr>
          <w:rFonts w:ascii="Times New Roman" w:hAnsi="Times New Roman" w:cs="Times New Roman"/>
          <w:sz w:val="24"/>
          <w:szCs w:val="24"/>
        </w:rPr>
      </w:pPr>
    </w:p>
    <w:p w14:paraId="3692A50E"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Nilai min (min) ialah 4.14. Ini menunjukkan responden berkecenderungan untuk sangat setuju. Hal ini jelas menunjukkan, responden yang beragama Islam mengemukakan pernyataan mereka mampu mengekalkan identiti Islam dan ajarannya meskipun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Hal ini menunjukkan responden tiada halangan untuk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keputusan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w:t>
      </w:r>
    </w:p>
    <w:p w14:paraId="32D2EABF" w14:textId="77777777" w:rsidR="001562F3" w:rsidRDefault="001562F3">
      <w:pPr>
        <w:spacing w:after="0" w:line="240" w:lineRule="auto"/>
        <w:ind w:leftChars="100" w:left="220"/>
        <w:jc w:val="both"/>
        <w:rPr>
          <w:rFonts w:ascii="Times New Roman" w:hAnsi="Times New Roman" w:cs="Times New Roman"/>
          <w:sz w:val="24"/>
          <w:szCs w:val="24"/>
        </w:rPr>
      </w:pPr>
    </w:p>
    <w:p w14:paraId="60846100" w14:textId="77777777" w:rsidR="001562F3" w:rsidRDefault="0000000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Adakah anda pernah menyertai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Bon-</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diperkenalkan di Malaysia? : </w:t>
      </w:r>
    </w:p>
    <w:p w14:paraId="518A1F01" w14:textId="77777777" w:rsidR="001562F3" w:rsidRDefault="001562F3">
      <w:pPr>
        <w:spacing w:after="0" w:line="240" w:lineRule="auto"/>
        <w:ind w:leftChars="100" w:left="220"/>
        <w:jc w:val="both"/>
        <w:rPr>
          <w:rFonts w:ascii="Times New Roman" w:hAnsi="Times New Roman" w:cs="Times New Roman"/>
          <w:sz w:val="24"/>
          <w:szCs w:val="24"/>
        </w:rPr>
      </w:pPr>
    </w:p>
    <w:p w14:paraId="3AD459AE" w14:textId="77777777" w:rsidR="001562F3" w:rsidRDefault="00000000">
      <w:pPr>
        <w:spacing w:after="0" w:line="240" w:lineRule="auto"/>
        <w:ind w:leftChars="100" w:left="220"/>
        <w:jc w:val="both"/>
        <w:rPr>
          <w:rFonts w:ascii="Times New Roman" w:hAnsi="Times New Roman" w:cs="Times New Roman"/>
          <w:sz w:val="24"/>
          <w:szCs w:val="24"/>
        </w:rPr>
      </w:pPr>
      <w:r>
        <w:rPr>
          <w:rFonts w:ascii="Times New Roman" w:hAnsi="Times New Roman" w:cs="Times New Roman"/>
          <w:sz w:val="24"/>
          <w:szCs w:val="24"/>
        </w:rPr>
        <w:t xml:space="preserve">Nilai purata (min) ialah 1.50. Ini menunjukkan sebahagian responden tidak pernah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Hal ini jelas menunjukkan responden tiada pengalaman menyertai perayaan ini, namun mereka masih bersifat terbuka untuk menyertainya.</w:t>
      </w:r>
    </w:p>
    <w:p w14:paraId="7F814CC3" w14:textId="77777777" w:rsidR="001562F3" w:rsidRDefault="001562F3">
      <w:pPr>
        <w:spacing w:after="0" w:line="240" w:lineRule="auto"/>
        <w:jc w:val="both"/>
        <w:rPr>
          <w:rFonts w:ascii="Times New Roman" w:hAnsi="Times New Roman" w:cs="Times New Roman"/>
          <w:sz w:val="24"/>
          <w:szCs w:val="24"/>
        </w:rPr>
      </w:pPr>
    </w:p>
    <w:p w14:paraId="1E6ACBE7" w14:textId="77777777" w:rsidR="001562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ini memberi gambaran tentang persepsi responden terhadap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yang diperkenalkan di Malaysia. Kebanyakan responden mengetahui dan menyokong perayaan ini, dan melihatnya sebagai perayaan kebudayaan, bukan perayaan keagamaan. Majoriti juga menyatakan minat untuk menyertai perayaan tersebut. Selain itu, responden juga menyatakan kefahaman mereka tentang batas-batas ajaran Islam dan kebolehan untuk terus mengamalkan </w:t>
      </w:r>
      <w:r>
        <w:rPr>
          <w:rFonts w:ascii="Times New Roman" w:hAnsi="Times New Roman" w:cs="Times New Roman"/>
          <w:sz w:val="24"/>
          <w:szCs w:val="24"/>
        </w:rPr>
        <w:lastRenderedPageBreak/>
        <w:t xml:space="preserve">ajaran tersebut walaupun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Hal ini jelas menunjukkan warga Universiti Malaya menerima penganjuran perayaan ini dan bersedia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untuk memastikan percanggahan berkenaan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 dapat dikurangkan. Keterbukaan responden dan penerimaan mereka terhadap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memaparkan bahawa masih terdapat rakyat Malaysia yang menyambut baik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ini.</w:t>
      </w:r>
    </w:p>
    <w:p w14:paraId="021D2886" w14:textId="77777777" w:rsidR="001562F3" w:rsidRDefault="001562F3">
      <w:pPr>
        <w:spacing w:after="0" w:line="240" w:lineRule="auto"/>
        <w:jc w:val="both"/>
        <w:rPr>
          <w:rFonts w:ascii="Times New Roman" w:eastAsia="MS Mincho" w:hAnsi="Times New Roman" w:cs="Times New Roman"/>
          <w:sz w:val="24"/>
          <w:szCs w:val="24"/>
          <w:u w:val="single"/>
        </w:rPr>
      </w:pPr>
    </w:p>
    <w:p w14:paraId="33A85AB9" w14:textId="77777777" w:rsidR="001562F3" w:rsidRDefault="00000000">
      <w:pPr>
        <w:spacing w:after="0" w:line="240" w:lineRule="auto"/>
        <w:jc w:val="both"/>
        <w:rPr>
          <w:rFonts w:ascii="Times New Roman" w:hAnsi="Times New Roman" w:cs="Times New Roman"/>
          <w:sz w:val="24"/>
          <w:szCs w:val="24"/>
        </w:rPr>
      </w:pPr>
      <w:r>
        <w:rPr>
          <w:rFonts w:ascii="Times New Roman" w:eastAsia="MS Mincho" w:hAnsi="Times New Roman" w:cs="Times New Roman"/>
          <w:sz w:val="24"/>
          <w:szCs w:val="24"/>
        </w:rPr>
        <w:t xml:space="preserve">Bahagian C menerangkan persepsi warga Universiti Malaya terhadap nasihat yang diberikan kepada umat Islam untuk tidak ‘ikut serta’ dalam penganjuran Bon </w:t>
      </w:r>
      <w:proofErr w:type="spellStart"/>
      <w:r>
        <w:rPr>
          <w:rFonts w:ascii="Times New Roman" w:eastAsia="MS Mincho" w:hAnsi="Times New Roman" w:cs="Times New Roman"/>
          <w:sz w:val="24"/>
          <w:szCs w:val="24"/>
        </w:rPr>
        <w:t>Odori</w:t>
      </w:r>
      <w:proofErr w:type="spellEnd"/>
      <w:r>
        <w:rPr>
          <w:rFonts w:ascii="Times New Roman" w:eastAsia="MS Mincho" w:hAnsi="Times New Roman" w:cs="Times New Roman"/>
          <w:sz w:val="24"/>
          <w:szCs w:val="24"/>
        </w:rPr>
        <w:t xml:space="preserve"> di Malaysia</w:t>
      </w:r>
    </w:p>
    <w:tbl>
      <w:tblPr>
        <w:tblW w:w="8482" w:type="dxa"/>
        <w:tblLayout w:type="fixed"/>
        <w:tblCellMar>
          <w:left w:w="0" w:type="dxa"/>
          <w:right w:w="0" w:type="dxa"/>
        </w:tblCellMar>
        <w:tblLook w:val="04A0" w:firstRow="1" w:lastRow="0" w:firstColumn="1" w:lastColumn="0" w:noHBand="0" w:noVBand="1"/>
      </w:tblPr>
      <w:tblGrid>
        <w:gridCol w:w="607"/>
        <w:gridCol w:w="1075"/>
        <w:gridCol w:w="3440"/>
        <w:gridCol w:w="3360"/>
      </w:tblGrid>
      <w:tr w:rsidR="001562F3" w14:paraId="1C88B145" w14:textId="77777777">
        <w:trPr>
          <w:cantSplit/>
        </w:trPr>
        <w:tc>
          <w:tcPr>
            <w:tcW w:w="8482" w:type="dxa"/>
            <w:gridSpan w:val="4"/>
            <w:tcBorders>
              <w:top w:val="nil"/>
              <w:left w:val="nil"/>
              <w:bottom w:val="nil"/>
              <w:right w:val="nil"/>
              <w:tl2br w:val="nil"/>
              <w:tr2bl w:val="nil"/>
            </w:tcBorders>
            <w:shd w:val="clear" w:color="auto" w:fill="FFFFFF"/>
            <w:vAlign w:val="center"/>
          </w:tcPr>
          <w:p w14:paraId="5CAD2DF8" w14:textId="77777777" w:rsidR="001562F3" w:rsidRDefault="001562F3">
            <w:pPr>
              <w:spacing w:after="0" w:line="240" w:lineRule="auto"/>
              <w:ind w:left="60" w:right="60"/>
              <w:jc w:val="both"/>
              <w:rPr>
                <w:rFonts w:ascii="Times New Roman" w:hAnsi="Times New Roman" w:cs="Times New Roman"/>
                <w:color w:val="000000" w:themeColor="text1"/>
                <w:sz w:val="24"/>
                <w:szCs w:val="24"/>
              </w:rPr>
            </w:pPr>
          </w:p>
          <w:p w14:paraId="7AC96DDD"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Statistics</w:t>
            </w:r>
            <w:proofErr w:type="spellEnd"/>
          </w:p>
        </w:tc>
      </w:tr>
      <w:tr w:rsidR="001562F3" w14:paraId="2DBF9320" w14:textId="77777777">
        <w:trPr>
          <w:cantSplit/>
        </w:trPr>
        <w:tc>
          <w:tcPr>
            <w:tcW w:w="1682" w:type="dxa"/>
            <w:gridSpan w:val="2"/>
            <w:tcBorders>
              <w:top w:val="nil"/>
              <w:left w:val="nil"/>
              <w:bottom w:val="single" w:sz="8" w:space="0" w:color="152935"/>
              <w:right w:val="nil"/>
              <w:tl2br w:val="nil"/>
              <w:tr2bl w:val="nil"/>
            </w:tcBorders>
            <w:shd w:val="clear" w:color="auto" w:fill="FFFFFF"/>
            <w:vAlign w:val="bottom"/>
          </w:tcPr>
          <w:p w14:paraId="430572D1" w14:textId="77777777" w:rsidR="001562F3" w:rsidRDefault="001562F3">
            <w:pPr>
              <w:spacing w:after="0" w:line="240" w:lineRule="auto"/>
              <w:jc w:val="both"/>
              <w:rPr>
                <w:rFonts w:ascii="Times New Roman" w:hAnsi="Times New Roman" w:cs="Times New Roman"/>
                <w:color w:val="000000" w:themeColor="text1"/>
                <w:sz w:val="24"/>
                <w:szCs w:val="24"/>
              </w:rPr>
            </w:pPr>
          </w:p>
        </w:tc>
        <w:tc>
          <w:tcPr>
            <w:tcW w:w="3440" w:type="dxa"/>
            <w:tcBorders>
              <w:top w:val="nil"/>
              <w:left w:val="nil"/>
              <w:bottom w:val="single" w:sz="8" w:space="0" w:color="152935"/>
              <w:right w:val="single" w:sz="8" w:space="0" w:color="E0E0E0"/>
              <w:tl2br w:val="nil"/>
              <w:tr2bl w:val="nil"/>
            </w:tcBorders>
            <w:shd w:val="clear" w:color="auto" w:fill="FFFFFF"/>
            <w:vAlign w:val="bottom"/>
          </w:tcPr>
          <w:p w14:paraId="43129218"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Saya setuju nasihat yang diberikan oleh ahli agama terhadap umat Islam</w:t>
            </w:r>
          </w:p>
        </w:tc>
        <w:tc>
          <w:tcPr>
            <w:tcW w:w="3360" w:type="dxa"/>
            <w:tcBorders>
              <w:top w:val="nil"/>
              <w:left w:val="single" w:sz="8" w:space="0" w:color="E0E0E0"/>
              <w:bottom w:val="single" w:sz="8" w:space="0" w:color="152935"/>
              <w:right w:val="nil"/>
              <w:tl2br w:val="nil"/>
              <w:tr2bl w:val="nil"/>
            </w:tcBorders>
            <w:shd w:val="clear" w:color="auto" w:fill="FFFFFF"/>
            <w:vAlign w:val="bottom"/>
          </w:tcPr>
          <w:p w14:paraId="3A7B783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Saya hormati tindakan ahli agama untuk mengingatkan umat Islam supaya tidak melakukan perkara yang bertentangan dengan ajaran Islam</w:t>
            </w:r>
          </w:p>
        </w:tc>
      </w:tr>
      <w:tr w:rsidR="001562F3" w14:paraId="7EADD940" w14:textId="77777777">
        <w:trPr>
          <w:cantSplit/>
        </w:trPr>
        <w:tc>
          <w:tcPr>
            <w:tcW w:w="607" w:type="dxa"/>
            <w:vMerge w:val="restart"/>
            <w:tcBorders>
              <w:top w:val="single" w:sz="8" w:space="0" w:color="152935"/>
              <w:left w:val="nil"/>
              <w:bottom w:val="single" w:sz="8" w:space="0" w:color="AEAEAE"/>
              <w:right w:val="nil"/>
              <w:tl2br w:val="nil"/>
              <w:tr2bl w:val="nil"/>
            </w:tcBorders>
            <w:shd w:val="clear" w:color="auto" w:fill="E0E0E0"/>
          </w:tcPr>
          <w:p w14:paraId="297BEE7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p>
        </w:tc>
        <w:tc>
          <w:tcPr>
            <w:tcW w:w="1075" w:type="dxa"/>
            <w:tcBorders>
              <w:top w:val="single" w:sz="8" w:space="0" w:color="152935"/>
              <w:left w:val="nil"/>
              <w:bottom w:val="single" w:sz="8" w:space="0" w:color="AEAEAE"/>
              <w:right w:val="nil"/>
              <w:tl2br w:val="nil"/>
              <w:tr2bl w:val="nil"/>
            </w:tcBorders>
            <w:shd w:val="clear" w:color="auto" w:fill="E0E0E0"/>
          </w:tcPr>
          <w:p w14:paraId="127936A3"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Valid</w:t>
            </w:r>
            <w:proofErr w:type="spellEnd"/>
          </w:p>
        </w:tc>
        <w:tc>
          <w:tcPr>
            <w:tcW w:w="3440" w:type="dxa"/>
            <w:tcBorders>
              <w:top w:val="single" w:sz="8" w:space="0" w:color="152935"/>
              <w:left w:val="nil"/>
              <w:bottom w:val="single" w:sz="8" w:space="0" w:color="AEAEAE"/>
              <w:right w:val="single" w:sz="8" w:space="0" w:color="E0E0E0"/>
              <w:tl2br w:val="nil"/>
              <w:tr2bl w:val="nil"/>
            </w:tcBorders>
            <w:shd w:val="clear" w:color="auto" w:fill="F9F9FB"/>
          </w:tcPr>
          <w:p w14:paraId="4F31BD0B"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3360" w:type="dxa"/>
            <w:tcBorders>
              <w:top w:val="single" w:sz="8" w:space="0" w:color="152935"/>
              <w:left w:val="single" w:sz="8" w:space="0" w:color="E0E0E0"/>
              <w:bottom w:val="single" w:sz="8" w:space="0" w:color="AEAEAE"/>
              <w:right w:val="nil"/>
              <w:tl2br w:val="nil"/>
              <w:tr2bl w:val="nil"/>
            </w:tcBorders>
            <w:shd w:val="clear" w:color="auto" w:fill="F9F9FB"/>
          </w:tcPr>
          <w:p w14:paraId="422E20D1"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1562F3" w14:paraId="65E3AA6A" w14:textId="77777777">
        <w:trPr>
          <w:cantSplit/>
        </w:trPr>
        <w:tc>
          <w:tcPr>
            <w:tcW w:w="607" w:type="dxa"/>
            <w:vMerge/>
            <w:tcBorders>
              <w:top w:val="single" w:sz="8" w:space="0" w:color="152935"/>
              <w:left w:val="nil"/>
              <w:bottom w:val="single" w:sz="8" w:space="0" w:color="AEAEAE"/>
              <w:right w:val="nil"/>
              <w:tl2br w:val="nil"/>
              <w:tr2bl w:val="nil"/>
            </w:tcBorders>
            <w:shd w:val="clear" w:color="auto" w:fill="E0E0E0"/>
          </w:tcPr>
          <w:p w14:paraId="6E745898" w14:textId="77777777" w:rsidR="001562F3" w:rsidRDefault="001562F3">
            <w:pPr>
              <w:spacing w:after="0" w:line="240" w:lineRule="auto"/>
              <w:jc w:val="both"/>
              <w:rPr>
                <w:rFonts w:ascii="Times New Roman" w:hAnsi="Times New Roman" w:cs="Times New Roman"/>
                <w:color w:val="000000" w:themeColor="text1"/>
                <w:sz w:val="24"/>
                <w:szCs w:val="24"/>
              </w:rPr>
            </w:pPr>
          </w:p>
        </w:tc>
        <w:tc>
          <w:tcPr>
            <w:tcW w:w="1075" w:type="dxa"/>
            <w:tcBorders>
              <w:top w:val="single" w:sz="8" w:space="0" w:color="AEAEAE"/>
              <w:left w:val="nil"/>
              <w:bottom w:val="single" w:sz="8" w:space="0" w:color="AEAEAE"/>
              <w:right w:val="nil"/>
              <w:tl2br w:val="nil"/>
              <w:tr2bl w:val="nil"/>
            </w:tcBorders>
            <w:shd w:val="clear" w:color="auto" w:fill="E0E0E0"/>
          </w:tcPr>
          <w:p w14:paraId="0077B23D"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Missing</w:t>
            </w:r>
            <w:proofErr w:type="spellEnd"/>
          </w:p>
        </w:tc>
        <w:tc>
          <w:tcPr>
            <w:tcW w:w="3440" w:type="dxa"/>
            <w:tcBorders>
              <w:top w:val="single" w:sz="8" w:space="0" w:color="AEAEAE"/>
              <w:left w:val="nil"/>
              <w:bottom w:val="single" w:sz="8" w:space="0" w:color="AEAEAE"/>
              <w:right w:val="single" w:sz="8" w:space="0" w:color="E0E0E0"/>
              <w:tl2br w:val="nil"/>
              <w:tr2bl w:val="nil"/>
            </w:tcBorders>
            <w:shd w:val="clear" w:color="auto" w:fill="F9F9FB"/>
          </w:tcPr>
          <w:p w14:paraId="0AFD7ABF"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60" w:type="dxa"/>
            <w:tcBorders>
              <w:top w:val="single" w:sz="8" w:space="0" w:color="AEAEAE"/>
              <w:left w:val="single" w:sz="8" w:space="0" w:color="E0E0E0"/>
              <w:bottom w:val="single" w:sz="8" w:space="0" w:color="AEAEAE"/>
              <w:right w:val="nil"/>
              <w:tl2br w:val="nil"/>
              <w:tr2bl w:val="nil"/>
            </w:tcBorders>
            <w:shd w:val="clear" w:color="auto" w:fill="F9F9FB"/>
          </w:tcPr>
          <w:p w14:paraId="395AA7C9"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1562F3" w14:paraId="753A5E31" w14:textId="77777777">
        <w:trPr>
          <w:cantSplit/>
        </w:trPr>
        <w:tc>
          <w:tcPr>
            <w:tcW w:w="1682" w:type="dxa"/>
            <w:gridSpan w:val="2"/>
            <w:tcBorders>
              <w:top w:val="single" w:sz="8" w:space="0" w:color="AEAEAE"/>
              <w:left w:val="nil"/>
              <w:bottom w:val="single" w:sz="8" w:space="0" w:color="AEAEAE"/>
              <w:right w:val="nil"/>
              <w:tl2br w:val="nil"/>
              <w:tr2bl w:val="nil"/>
            </w:tcBorders>
            <w:shd w:val="clear" w:color="auto" w:fill="E0E0E0"/>
          </w:tcPr>
          <w:p w14:paraId="6A0D8550"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Mean</w:t>
            </w:r>
            <w:proofErr w:type="spellEnd"/>
          </w:p>
        </w:tc>
        <w:tc>
          <w:tcPr>
            <w:tcW w:w="3440" w:type="dxa"/>
            <w:tcBorders>
              <w:top w:val="single" w:sz="8" w:space="0" w:color="AEAEAE"/>
              <w:left w:val="nil"/>
              <w:bottom w:val="single" w:sz="8" w:space="0" w:color="AEAEAE"/>
              <w:right w:val="single" w:sz="8" w:space="0" w:color="E0E0E0"/>
              <w:tl2br w:val="nil"/>
              <w:tr2bl w:val="nil"/>
            </w:tcBorders>
            <w:shd w:val="clear" w:color="auto" w:fill="F9F9FB"/>
          </w:tcPr>
          <w:p w14:paraId="23C041FB"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w:t>
            </w:r>
          </w:p>
        </w:tc>
        <w:tc>
          <w:tcPr>
            <w:tcW w:w="3360" w:type="dxa"/>
            <w:tcBorders>
              <w:top w:val="single" w:sz="8" w:space="0" w:color="AEAEAE"/>
              <w:left w:val="single" w:sz="8" w:space="0" w:color="E0E0E0"/>
              <w:bottom w:val="single" w:sz="8" w:space="0" w:color="AEAEAE"/>
              <w:right w:val="nil"/>
              <w:tl2br w:val="nil"/>
              <w:tr2bl w:val="nil"/>
            </w:tcBorders>
            <w:shd w:val="clear" w:color="auto" w:fill="F9F9FB"/>
          </w:tcPr>
          <w:p w14:paraId="21AFED96"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4.57</w:t>
            </w:r>
          </w:p>
        </w:tc>
      </w:tr>
      <w:tr w:rsidR="001562F3" w14:paraId="693AD38E" w14:textId="77777777">
        <w:trPr>
          <w:cantSplit/>
        </w:trPr>
        <w:tc>
          <w:tcPr>
            <w:tcW w:w="1682" w:type="dxa"/>
            <w:gridSpan w:val="2"/>
            <w:tcBorders>
              <w:top w:val="single" w:sz="8" w:space="0" w:color="AEAEAE"/>
              <w:left w:val="nil"/>
              <w:bottom w:val="single" w:sz="8" w:space="0" w:color="152935"/>
              <w:right w:val="nil"/>
              <w:tl2br w:val="nil"/>
              <w:tr2bl w:val="nil"/>
            </w:tcBorders>
            <w:shd w:val="clear" w:color="auto" w:fill="E0E0E0"/>
          </w:tcPr>
          <w:p w14:paraId="5B3C81AC"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Deviation</w:t>
            </w:r>
            <w:proofErr w:type="spellEnd"/>
          </w:p>
        </w:tc>
        <w:tc>
          <w:tcPr>
            <w:tcW w:w="3440" w:type="dxa"/>
            <w:tcBorders>
              <w:top w:val="single" w:sz="8" w:space="0" w:color="AEAEAE"/>
              <w:left w:val="nil"/>
              <w:bottom w:val="single" w:sz="8" w:space="0" w:color="152935"/>
              <w:right w:val="single" w:sz="8" w:space="0" w:color="E0E0E0"/>
              <w:tl2br w:val="nil"/>
              <w:tr2bl w:val="nil"/>
            </w:tcBorders>
            <w:shd w:val="clear" w:color="auto" w:fill="F9F9FB"/>
          </w:tcPr>
          <w:p w14:paraId="3B4797B3"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.894</w:t>
            </w:r>
          </w:p>
        </w:tc>
        <w:tc>
          <w:tcPr>
            <w:tcW w:w="3360" w:type="dxa"/>
            <w:tcBorders>
              <w:top w:val="single" w:sz="8" w:space="0" w:color="AEAEAE"/>
              <w:left w:val="single" w:sz="8" w:space="0" w:color="E0E0E0"/>
              <w:bottom w:val="single" w:sz="8" w:space="0" w:color="152935"/>
              <w:right w:val="nil"/>
              <w:tl2br w:val="nil"/>
              <w:tr2bl w:val="nil"/>
            </w:tcBorders>
            <w:shd w:val="clear" w:color="auto" w:fill="F9F9FB"/>
          </w:tcPr>
          <w:p w14:paraId="44937D4D" w14:textId="77777777" w:rsidR="001562F3" w:rsidRDefault="00000000">
            <w:pPr>
              <w:spacing w:after="0" w:line="240" w:lineRule="auto"/>
              <w:ind w:left="60"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w:t>
            </w:r>
          </w:p>
        </w:tc>
      </w:tr>
    </w:tbl>
    <w:p w14:paraId="10D2CD99" w14:textId="77777777" w:rsidR="001562F3" w:rsidRDefault="0000000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Jadual 2 Statistik Persepsi warga Universiti Malaya terhadap nasihat yang diberikan kepada umat Islam untuk tidak ‘ikut serta’ dalam penganjuran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Bon-</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 Malaysia</w:t>
      </w:r>
    </w:p>
    <w:p w14:paraId="0226265A" w14:textId="77777777" w:rsidR="001562F3" w:rsidRDefault="001562F3">
      <w:pPr>
        <w:spacing w:after="0" w:line="240" w:lineRule="auto"/>
        <w:ind w:firstLineChars="400" w:firstLine="960"/>
        <w:jc w:val="both"/>
        <w:rPr>
          <w:rFonts w:ascii="Times New Roman" w:hAnsi="Times New Roman" w:cs="Times New Roman"/>
          <w:sz w:val="24"/>
          <w:szCs w:val="24"/>
        </w:rPr>
      </w:pPr>
    </w:p>
    <w:p w14:paraId="0C99EDEA" w14:textId="77777777" w:rsidR="001562F3" w:rsidRDefault="00000000">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Daripada Jadual 2, terdapat dua soalan dengan nilai purata yang berbeza: soalan pertama (Nasihat ahli Agama) mempunyai purata 4.01, manakala, kumpulan soalan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(Tindakan ahli Agama) mempunyai purata 4.57. Selain itu, sisihan piawai bagi soalan pertama ialah 0.894, manakala kumpulan soalan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ialah 0.661. Dalam kes ini, soalan pertama menunjukkan responden bersetuju dengan nasihat ahli agama terhadap umat Islam. Purata soalan ini ialah 4.01, yang boleh ditafsirkan sebagai tahap persetujuan yang tinggi dengan nasihat itu. Kemudian, soalan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menunjukkan responden menghormati nasihat ahli agama yang mengingatkan umat Islam supaya tidak melakukan perkara yang bertentangan dengan ajaran Islam. Purata  ialah 4.57, menunjukkan tahap persetujuan responden tinggi untuk perbuatan ini. </w:t>
      </w:r>
    </w:p>
    <w:p w14:paraId="0848EBBA" w14:textId="77777777" w:rsidR="001562F3" w:rsidRDefault="00000000">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Tuntasnya, dalam konteks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jelas menunjukkan responden cenderung untuk mengurangkan segala bentuk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iaitu ketegangan dan kecelaruan terhadap nasihat dari ahli agama terhadap umat Islam. Ini kerana, mereka berpendapat adalah wajar bagi ahli agama menasihati umat Islam dan memberi panduan kepada mereka. Justeru, responden tidak bersikap mengekang atau mengecam tindakan tersebut. Hal ini jelas menunjukkan responden memberikan persepsi atau tanggapan yang cenderung ke arah yang positif berkenaan nasihat yang diberikan ahli agama kepada umat Islam berkenaan isu ini.</w:t>
      </w:r>
    </w:p>
    <w:p w14:paraId="7087EE23" w14:textId="77777777" w:rsidR="001562F3" w:rsidRDefault="00000000">
      <w:pPr>
        <w:spacing w:after="0" w:line="240" w:lineRule="auto"/>
        <w:ind w:firstLine="720"/>
        <w:jc w:val="both"/>
        <w:rPr>
          <w:rFonts w:ascii="Times New Roman" w:eastAsia="MS Mincho" w:hAnsi="Times New Roman"/>
          <w:sz w:val="24"/>
          <w:szCs w:val="24"/>
        </w:rPr>
      </w:pPr>
      <w:r>
        <w:rPr>
          <w:rFonts w:ascii="Times New Roman" w:hAnsi="Times New Roman" w:cs="Times New Roman"/>
          <w:sz w:val="24"/>
          <w:szCs w:val="24"/>
        </w:rPr>
        <w:t xml:space="preserve">Selain itu kajian ini juga bertanyakan kepada responden berkaitan perbezaan pendapat pihak kerajaan dan ahli agama tentang kewajaran umat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Sebagai tambahan, responden juga memberi pendapat tentang apakah yang perlu dilakukan </w:t>
      </w:r>
      <w:r>
        <w:rPr>
          <w:rFonts w:ascii="Times New Roman" w:eastAsia="MS Mincho" w:hAnsi="Times New Roman" w:hint="eastAsia"/>
          <w:sz w:val="24"/>
          <w:szCs w:val="24"/>
        </w:rPr>
        <w:t xml:space="preserve">oleh </w:t>
      </w:r>
      <w:r>
        <w:rPr>
          <w:rFonts w:ascii="Times New Roman" w:eastAsia="MS Mincho" w:hAnsi="Times New Roman"/>
          <w:sz w:val="24"/>
          <w:szCs w:val="24"/>
        </w:rPr>
        <w:t>umat</w:t>
      </w:r>
      <w:r>
        <w:rPr>
          <w:rFonts w:ascii="Times New Roman" w:eastAsia="MS Mincho" w:hAnsi="Times New Roman" w:hint="eastAsia"/>
          <w:sz w:val="24"/>
          <w:szCs w:val="24"/>
        </w:rPr>
        <w:t xml:space="preserve"> </w:t>
      </w:r>
      <w:r>
        <w:rPr>
          <w:rFonts w:ascii="Times New Roman" w:eastAsia="MS Mincho" w:hAnsi="Times New Roman"/>
          <w:sz w:val="24"/>
          <w:szCs w:val="24"/>
        </w:rPr>
        <w:t>Islam</w:t>
      </w:r>
      <w:r>
        <w:rPr>
          <w:rFonts w:ascii="Times New Roman" w:eastAsia="MS Mincho" w:hAnsi="Times New Roman" w:hint="eastAsia"/>
          <w:sz w:val="24"/>
          <w:szCs w:val="24"/>
        </w:rPr>
        <w:t>, pihak penganjur, kerajaan dan ahli agama bagi mengatasi percanggahan pendapat ini?</w:t>
      </w:r>
      <w:r>
        <w:rPr>
          <w:rFonts w:ascii="Times New Roman" w:eastAsia="MS Mincho" w:hAnsi="Times New Roman"/>
          <w:sz w:val="24"/>
          <w:szCs w:val="24"/>
        </w:rPr>
        <w:t xml:space="preserve"> </w:t>
      </w:r>
    </w:p>
    <w:p w14:paraId="29C7B2C6" w14:textId="77777777" w:rsidR="001562F3" w:rsidRDefault="001562F3">
      <w:pPr>
        <w:spacing w:after="0" w:line="240" w:lineRule="auto"/>
        <w:ind w:firstLine="720"/>
        <w:jc w:val="both"/>
        <w:rPr>
          <w:rFonts w:ascii="Times New Roman" w:eastAsia="MS Mincho" w:hAnsi="Times New Roman"/>
          <w:sz w:val="24"/>
          <w:szCs w:val="24"/>
        </w:rPr>
      </w:pPr>
    </w:p>
    <w:p w14:paraId="6D2224D4" w14:textId="77777777" w:rsidR="001562F3" w:rsidRDefault="00000000">
      <w:pPr>
        <w:spacing w:after="0" w:line="240" w:lineRule="auto"/>
        <w:jc w:val="both"/>
        <w:rPr>
          <w:rFonts w:ascii="Times New Roman" w:hAnsi="Times New Roman" w:cs="Times New Roman"/>
          <w:sz w:val="24"/>
          <w:szCs w:val="24"/>
        </w:rPr>
      </w:pPr>
      <w:r>
        <w:rPr>
          <w:rFonts w:ascii="Times New Roman" w:eastAsia="MS Mincho" w:hAnsi="Times New Roman"/>
          <w:sz w:val="24"/>
          <w:szCs w:val="24"/>
        </w:rPr>
        <w:t xml:space="preserve">Berikut merupakan pendapat yang diutarakan oleh </w:t>
      </w:r>
      <w:proofErr w:type="spellStart"/>
      <w:r>
        <w:rPr>
          <w:rFonts w:ascii="Times New Roman" w:eastAsia="MS Mincho" w:hAnsi="Times New Roman"/>
          <w:sz w:val="24"/>
          <w:szCs w:val="24"/>
        </w:rPr>
        <w:t>resonden</w:t>
      </w:r>
      <w:proofErr w:type="spellEnd"/>
      <w:r>
        <w:rPr>
          <w:rFonts w:ascii="Times New Roman" w:eastAsia="MS Mincho" w:hAnsi="Times New Roman"/>
          <w:sz w:val="24"/>
          <w:szCs w:val="24"/>
        </w:rPr>
        <w:t xml:space="preserve">. </w:t>
      </w:r>
    </w:p>
    <w:p w14:paraId="51EBBD1E"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Responden menekankan kepentingan rundingan untuk semua pihak yang terlibat termasuk penganjur, pakar agama dan kerajaan. Rundingan ini bertujuan untuk mencari penyelesaian yang sesuai dengan kehendak agama Islam dan memastikan aktiviti sambutan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tidak bercanggah dengan ajaran agama.</w:t>
      </w:r>
    </w:p>
    <w:p w14:paraId="5BC31B83"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Umat Islam hendaklah merujuk kepada pakar agama untuk mendapatkan panduan dan maklumat mengenai penyertaan dalam perayaan tersebut. Ahli agama boleh memberi penjelasan tentang aspek agama yang berkaitan dan memberi nasihat berdasarkan konteks masyarakat setempat.</w:t>
      </w:r>
    </w:p>
    <w:p w14:paraId="670354D8"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Penganjur perlu memahami sensitiviti agama dan budaya di Malaysia dan mengadakan rundingan dengan pihak berkepentingan Islam, seperti majlis fatwa atau organisasi Islam tempatan. Adalah penting untuk memastikan sambutan itu dijalankan dengan mengambil kira keperluan masyarakat yang beragama Islam.</w:t>
      </w:r>
    </w:p>
    <w:p w14:paraId="05DABDA9"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 berpendapat bahawa kerajaan Malaysia memainkan peranan penting dalam memastikan keharmonian dan keadilan dalam masyarakat. Kerajaan perlu menyediakan platform untuk perbincangan dan dialog antara semua pihak yang terlibat. Kerajaan juga perlu memastikan penerapan peraturan yang adil mengikut kehendak semua pihak.</w:t>
      </w:r>
    </w:p>
    <w:p w14:paraId="33AAB20B"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Responden berhujah bahawa penganjur perlu mengambil langkah untuk mengharmonikan sambutan dengan nilai agama Islam. Ini melibatkan penyelarasan program dengan memasukkan elemen yang lebih mesra muslim agar umat Islam dapat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tanpa kebimbangan.</w:t>
      </w:r>
    </w:p>
    <w:p w14:paraId="367D2BEF"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Responden mengesyorkan kerjasama antara penganjur dan kerajaan dalam melaksanakan program pendidikan dan kesedaran kepada masyarakat Malaysia tentang aspek perayaan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dan budaya Jepun.</w:t>
      </w:r>
    </w:p>
    <w:p w14:paraId="7B0B44CA" w14:textId="77777777" w:rsidR="001562F3" w:rsidRDefault="00000000">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Responden mencadangkan kepentingan menghormati kebebasan beragama individu. Setiap individu beragama Islam berhak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keputusan berdasarkan pegangan agama mereka. Oleh itu, adalah penting untuk semua pihak menghormati dan menghargai hak ini, tanpa memberi tekanan atau stigma kepada mereka yang memilih untuk mengambil bahagian atau tidak untuk mengambil bahagian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w:t>
      </w:r>
    </w:p>
    <w:p w14:paraId="7A5AF8D5" w14:textId="77777777" w:rsidR="001562F3" w:rsidRDefault="001562F3">
      <w:pPr>
        <w:spacing w:after="0" w:line="240" w:lineRule="auto"/>
        <w:ind w:firstLineChars="200" w:firstLine="480"/>
        <w:jc w:val="both"/>
        <w:rPr>
          <w:rFonts w:ascii="Times New Roman" w:hAnsi="Times New Roman" w:cs="Times New Roman"/>
          <w:sz w:val="24"/>
          <w:szCs w:val="24"/>
        </w:rPr>
      </w:pPr>
    </w:p>
    <w:p w14:paraId="0F090289"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konteks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pendapat-pendapat ini boleh dikaitkan dengan konflik kognitif yang dialami oleh umat Islam untuk menyertai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Dengan adanya rundingan dengan pihak-pihak tertentu, pelantikan pakar agama, penyesuaian nilai agama, penerapan pendidikan dan kesedaran, serta penghormatan terhadap kebebasan beragama individu, maka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dapat dikurangkan dan keharmonian dapat dicapai. Pendapat-pendapat ini adalah merupakan langkah yang dicadangkan responden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terhadap isu penganjuran dan penyertaan umat Islam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Hal ini jelas menunjukkan, responden mengemukakan persepsi yang positif dan berusaha mencadangkan beberapa langkah terbaik untuk mengurangkan ketegangan terhadap isu ini. Tuntasnya, memang tidak dinafikan dapatan ini menjawab segala persoalan bagi kajian ini. </w:t>
      </w:r>
    </w:p>
    <w:p w14:paraId="67B2FEAF" w14:textId="77777777" w:rsidR="001562F3" w:rsidRDefault="001562F3">
      <w:pPr>
        <w:spacing w:after="0" w:line="240" w:lineRule="auto"/>
        <w:jc w:val="both"/>
        <w:rPr>
          <w:rFonts w:ascii="Times New Roman" w:hAnsi="Times New Roman" w:cs="Times New Roman"/>
          <w:b/>
          <w:bCs/>
          <w:sz w:val="24"/>
          <w:szCs w:val="24"/>
        </w:rPr>
      </w:pPr>
    </w:p>
    <w:p w14:paraId="58E17343" w14:textId="77777777" w:rsidR="001562F3"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KESIMPULAN</w:t>
      </w:r>
    </w:p>
    <w:p w14:paraId="5C0FBC90" w14:textId="77777777" w:rsidR="001562F3" w:rsidRDefault="001562F3">
      <w:pPr>
        <w:spacing w:after="0" w:line="240" w:lineRule="auto"/>
        <w:jc w:val="both"/>
        <w:rPr>
          <w:rFonts w:ascii="Times New Roman" w:hAnsi="Times New Roman" w:cs="Times New Roman"/>
          <w:b/>
          <w:bCs/>
          <w:sz w:val="28"/>
          <w:szCs w:val="28"/>
        </w:rPr>
      </w:pPr>
    </w:p>
    <w:p w14:paraId="62C1B761" w14:textId="77777777" w:rsidR="001562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kepercayaan masyarakat Jepun, memang tidak dinafikan secara tradisinya perayaan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berakar umbi dari ajaran Buddha. Masyarakat Jepun percaya bahawa perayaan ini disambut bagi meraikan dan menunjukkan tanda penghormatan mereka kepada roh si mati dan bersifat keagamaan. Walau bagaimanapun dalam konteks kini,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diraikan bersama yang bertujuan untuk merapatkan hubungan sesama ahli keluarga. Hal ini menunjukkan bahawasanya masyarakat Jepun sememangnya bangga dengan tradisi dan budaya mereka, serta berhasrat untuk memperkenalkan keunikan perayaan ini kepada masyarakat di seluruh dunia. Namun dalam konteks Malaysia, isu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telah menjadi perbincangan hebat dan kontroversi kepada beberapa pihak seperti dari ahli agama dan kerajaan Malaysia. Ahli agama telah memberikan nasihat kepada umat Islam untuk tidak </w:t>
      </w:r>
      <w:r>
        <w:rPr>
          <w:rFonts w:ascii="Times New Roman" w:hAnsi="Times New Roman" w:cs="Times New Roman"/>
          <w:sz w:val="24"/>
          <w:szCs w:val="24"/>
        </w:rPr>
        <w:lastRenderedPageBreak/>
        <w:t xml:space="preserve">terlibat dalam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malah </w:t>
      </w:r>
      <w:proofErr w:type="spellStart"/>
      <w:r>
        <w:rPr>
          <w:rFonts w:ascii="Times New Roman" w:hAnsi="Times New Roman" w:cs="Times New Roman"/>
          <w:sz w:val="24"/>
          <w:szCs w:val="24"/>
        </w:rPr>
        <w:t>mengalakkan</w:t>
      </w:r>
      <w:proofErr w:type="spellEnd"/>
      <w:r>
        <w:rPr>
          <w:rFonts w:ascii="Times New Roman" w:hAnsi="Times New Roman" w:cs="Times New Roman"/>
          <w:sz w:val="24"/>
          <w:szCs w:val="24"/>
        </w:rPr>
        <w:t xml:space="preserve"> mereka untuk menyertai program lain yang tiada unsur-unsur yang meragukan.</w:t>
      </w:r>
    </w:p>
    <w:p w14:paraId="3CA4E0A0" w14:textId="77777777" w:rsidR="001562F3"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Walau </w:t>
      </w:r>
      <w:proofErr w:type="spellStart"/>
      <w:r>
        <w:rPr>
          <w:rFonts w:ascii="Times New Roman" w:hAnsi="Times New Roman" w:cs="Times New Roman"/>
          <w:sz w:val="24"/>
          <w:szCs w:val="24"/>
        </w:rPr>
        <w:t>bagaimanapin</w:t>
      </w:r>
      <w:proofErr w:type="spellEnd"/>
      <w:r>
        <w:rPr>
          <w:rFonts w:ascii="Times New Roman" w:hAnsi="Times New Roman" w:cs="Times New Roman"/>
          <w:sz w:val="24"/>
          <w:szCs w:val="24"/>
        </w:rPr>
        <w:t xml:space="preserve">, kajian ini menunjukkan bahawa kebanyakan responden mempunyai sikap positif terhadap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Responden juga menyatakan minat untuk menyertainya. Hasil kajian juga menunjukkan bahawa responden memahami batasan ajaran Islam dan menyatakan keupayaan untuk terus mengamalkannya walaupun mereka menyertai perayaan tersebut. Ini menunjukkan bahawa responden bersedia dan bersetuju untuk mengurangkan ketegangan antara penyertaan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dengan pegangan agama mereka. Dari segi nasihat yang diberikan oleh pakar agama kepada umat Islam, majoriti responden menerima nasihat ini sebagai peringatan dan panduan. Mereka tidak melihat tindakan pakar agama ini sebagai sesuatu yang negatif, malah kebanyakan responden bersetuju dengan nasihat tersebut. Walau bagaimanapun, keputusan untuk menyertai </w:t>
      </w:r>
      <w:proofErr w:type="spellStart"/>
      <w:r>
        <w:rPr>
          <w:rFonts w:ascii="Times New Roman" w:hAnsi="Times New Roman" w:cs="Times New Roman"/>
          <w:sz w:val="24"/>
          <w:szCs w:val="24"/>
        </w:rPr>
        <w:t>Obon</w:t>
      </w:r>
      <w:proofErr w:type="spellEnd"/>
      <w:r>
        <w:rPr>
          <w:rFonts w:ascii="Times New Roman" w:hAnsi="Times New Roman" w:cs="Times New Roman"/>
          <w:sz w:val="24"/>
          <w:szCs w:val="24"/>
        </w:rPr>
        <w:t xml:space="preserve"> adalah keputusan peribadi yang harus berdasarkan pemahaman agama, nilai peribadi dan tujuan yang jelas. Tuntasnya, persepsi yang dikongsikan oleh warga Universiti Malaya telah membantu merungkai persoalan pengkaji berkenaan pendapat sebenar mereka berkenaan isu ini. Justeru dapat disimpulkan bahawa perbezaan pendapat dalam kalangan rakyat Malaysia berkenaan isu ini adalah dipengaruhi oleh tahap pengetahuan, penerimaan dan keinginan mereka untuk ikut serta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Setiap individu mempunyai minat dan keinginan yang berbeza terhadap sesuatu perkara, justeru hanya mereka yang mampu menilai, dan </w:t>
      </w:r>
      <w:proofErr w:type="spellStart"/>
      <w:r>
        <w:rPr>
          <w:rFonts w:ascii="Times New Roman" w:hAnsi="Times New Roman" w:cs="Times New Roman"/>
          <w:sz w:val="24"/>
          <w:szCs w:val="24"/>
        </w:rPr>
        <w:t>mengenalpasti</w:t>
      </w:r>
      <w:proofErr w:type="spellEnd"/>
      <w:r>
        <w:rPr>
          <w:rFonts w:ascii="Times New Roman" w:hAnsi="Times New Roman" w:cs="Times New Roman"/>
          <w:sz w:val="24"/>
          <w:szCs w:val="24"/>
        </w:rPr>
        <w:t xml:space="preserve"> keburukan dan kebaikan penganjuran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w:t>
      </w:r>
    </w:p>
    <w:p w14:paraId="1C4A328B" w14:textId="77777777" w:rsidR="001562F3" w:rsidRDefault="00000000">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Hasil kajian yang dijalankan juga mendapati warga Universiti Malaya telah mengutarakan beberapa pendapat dan cadangan untuk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berkenaan kewajaran penyertaan umat Islam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Dari aspek teori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warga Universiti Malaya cenderung kepada melakukan resolusi atau penyelesaian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Iaitu merujuk kepada usaha individu untuk mengurangkan ketidakselesaan kognitif yang timbul apabila terdapat konflik atau percanggahan antara kepercayaan, sikap atau tindakan seseorang. Apabila seseorang mengalami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mereka merasakan tekanan atau ketegangan mental yang mendorong mereka untuk menukar salah satu elemen yang bercanggah supaya sesuai dengan yang lain.</w:t>
      </w:r>
    </w:p>
    <w:p w14:paraId="6581BEDC" w14:textId="77777777" w:rsidR="001562F3" w:rsidRDefault="00000000">
      <w:pPr>
        <w:spacing w:after="0" w:line="240" w:lineRule="auto"/>
        <w:ind w:firstLineChars="333" w:firstLine="799"/>
        <w:jc w:val="both"/>
        <w:rPr>
          <w:rFonts w:ascii="Times New Roman" w:hAnsi="Times New Roman" w:cs="Times New Roman"/>
          <w:sz w:val="24"/>
          <w:szCs w:val="24"/>
        </w:rPr>
      </w:pPr>
      <w:r>
        <w:rPr>
          <w:rFonts w:ascii="Times New Roman" w:hAnsi="Times New Roman" w:cs="Times New Roman"/>
          <w:sz w:val="24"/>
          <w:szCs w:val="24"/>
        </w:rPr>
        <w:t xml:space="preserve">Proses penyelesaian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melibatkan beberapa strategi. Strategi pertama ialah mengubah kepercayaan atau sikap. Individu boleh mengubah kepercayaan atau sikap yang bercanggah dengan merumuskan semula pandangan mereka atau mencari maklumat baharu untuk menyokong pandangan baharu.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mencari konsistensi atau keselarasan. Individu perlu mencari konsistensi antara kepercayaan, sikap dan tindakan mereka untuk mengurangkan ketidakselesaan. Ketiga, mengurangkan kepentingan unsur yang bercanggah. Individu dicadangkan untuk mengurangkan kepentingan unsur yang bercanggah bagi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Sebagai contoh, seseorang yang mempunyai pegangan agama yang kuat tetapi ingin menyertai </w:t>
      </w:r>
      <w:proofErr w:type="spellStart"/>
      <w:r>
        <w:rPr>
          <w:rFonts w:ascii="Times New Roman" w:hAnsi="Times New Roman" w:cs="Times New Roman"/>
          <w:sz w:val="24"/>
          <w:szCs w:val="24"/>
        </w:rPr>
        <w:t>Festival</w:t>
      </w:r>
      <w:proofErr w:type="spellEnd"/>
      <w:r>
        <w:rPr>
          <w:rFonts w:ascii="Times New Roman" w:hAnsi="Times New Roman" w:cs="Times New Roman"/>
          <w:sz w:val="24"/>
          <w:szCs w:val="24"/>
        </w:rPr>
        <w:t xml:space="preserve"> Bon-</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boleh mengurangkan kepentingan aspek keagamaan perayaan dan lebih menumpukan pada aspek budaya. Keempat, Individu perlu mencari justifikasi atau rasionalisasi untuk menjelaskan konflik sedia ada dan mengurangkan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Sebagai contoh, seseorang yang mempunyai kepercayaan yang bercanggah dengan penyertaan umat Islam dalam Bon </w:t>
      </w:r>
      <w:proofErr w:type="spellStart"/>
      <w:r>
        <w:rPr>
          <w:rFonts w:ascii="Times New Roman" w:hAnsi="Times New Roman" w:cs="Times New Roman"/>
          <w:sz w:val="24"/>
          <w:szCs w:val="24"/>
        </w:rPr>
        <w:t>Odori</w:t>
      </w:r>
      <w:proofErr w:type="spellEnd"/>
      <w:r>
        <w:rPr>
          <w:rFonts w:ascii="Times New Roman" w:hAnsi="Times New Roman" w:cs="Times New Roman"/>
          <w:sz w:val="24"/>
          <w:szCs w:val="24"/>
        </w:rPr>
        <w:t xml:space="preserve"> boleh mengemukakan alasan atau justifikasi yang sesuai serta memberikan penerangan secara terperinci. Tuntasnya, penyelesaian </w:t>
      </w:r>
      <w:proofErr w:type="spellStart"/>
      <w:r>
        <w:rPr>
          <w:rFonts w:ascii="Times New Roman" w:hAnsi="Times New Roman" w:cs="Times New Roman"/>
          <w:sz w:val="24"/>
          <w:szCs w:val="24"/>
        </w:rPr>
        <w:t>disonansi</w:t>
      </w:r>
      <w:proofErr w:type="spellEnd"/>
      <w:r>
        <w:rPr>
          <w:rFonts w:ascii="Times New Roman" w:hAnsi="Times New Roman" w:cs="Times New Roman"/>
          <w:sz w:val="24"/>
          <w:szCs w:val="24"/>
        </w:rPr>
        <w:t xml:space="preserve"> kognitif adalah proses individu yang sangat dipengaruhi oleh faktor peribadi, budaya dan sosial. Individu boleh memilih strategi yang berbeza atau menggabungkan beberapa strategi untuk mencapai keseimbangan kognitif yang lebih harmoni. </w:t>
      </w:r>
    </w:p>
    <w:p w14:paraId="3D83D8E3" w14:textId="77777777" w:rsidR="001562F3" w:rsidRDefault="001562F3">
      <w:pPr>
        <w:spacing w:after="0" w:line="240" w:lineRule="auto"/>
        <w:jc w:val="both"/>
        <w:rPr>
          <w:rFonts w:ascii="Times New Roman" w:hAnsi="Times New Roman" w:cs="Times New Roman"/>
          <w:sz w:val="24"/>
          <w:szCs w:val="24"/>
        </w:rPr>
      </w:pPr>
    </w:p>
    <w:p w14:paraId="62529C9E" w14:textId="77777777" w:rsidR="00B95CAF" w:rsidRDefault="00B95CAF" w:rsidP="002F419E">
      <w:pPr>
        <w:spacing w:after="0" w:line="240" w:lineRule="auto"/>
        <w:jc w:val="center"/>
        <w:rPr>
          <w:rFonts w:ascii="Times New Roman" w:hAnsi="Times New Roman" w:cs="Times New Roman"/>
          <w:b/>
          <w:bCs/>
          <w:sz w:val="28"/>
          <w:szCs w:val="28"/>
        </w:rPr>
      </w:pPr>
    </w:p>
    <w:p w14:paraId="77287FEF" w14:textId="77777777" w:rsidR="00B95CAF" w:rsidRDefault="00B95CAF" w:rsidP="002F419E">
      <w:pPr>
        <w:spacing w:after="0" w:line="240" w:lineRule="auto"/>
        <w:jc w:val="center"/>
        <w:rPr>
          <w:rFonts w:ascii="Times New Roman" w:hAnsi="Times New Roman" w:cs="Times New Roman"/>
          <w:b/>
          <w:bCs/>
          <w:sz w:val="28"/>
          <w:szCs w:val="28"/>
        </w:rPr>
      </w:pPr>
    </w:p>
    <w:p w14:paraId="6DE05EFF" w14:textId="77777777" w:rsidR="00B95CAF" w:rsidRDefault="00B95CAF" w:rsidP="002F419E">
      <w:pPr>
        <w:spacing w:after="0" w:line="240" w:lineRule="auto"/>
        <w:jc w:val="center"/>
        <w:rPr>
          <w:rFonts w:ascii="Times New Roman" w:hAnsi="Times New Roman" w:cs="Times New Roman"/>
          <w:b/>
          <w:bCs/>
          <w:sz w:val="28"/>
          <w:szCs w:val="28"/>
        </w:rPr>
      </w:pPr>
    </w:p>
    <w:p w14:paraId="06244393" w14:textId="67C0E364" w:rsidR="001562F3" w:rsidRDefault="00000000" w:rsidP="002F419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RUJUKAN</w:t>
      </w:r>
    </w:p>
    <w:p w14:paraId="38412057" w14:textId="77777777" w:rsidR="001562F3" w:rsidRDefault="001562F3">
      <w:pPr>
        <w:spacing w:after="0" w:line="240" w:lineRule="auto"/>
        <w:jc w:val="both"/>
        <w:rPr>
          <w:rFonts w:ascii="Times New Roman" w:hAnsi="Times New Roman" w:cs="Times New Roman"/>
          <w:b/>
          <w:bCs/>
          <w:sz w:val="24"/>
          <w:szCs w:val="24"/>
        </w:rPr>
      </w:pPr>
    </w:p>
    <w:p w14:paraId="35827D74"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Hayei</w:t>
      </w:r>
      <w:proofErr w:type="spellEnd"/>
      <w:r>
        <w:rPr>
          <w:rFonts w:ascii="Times New Roman" w:eastAsia="Segoe UI" w:hAnsi="Times New Roman" w:cs="Times New Roman"/>
          <w:color w:val="000000"/>
          <w:sz w:val="24"/>
          <w:szCs w:val="24"/>
        </w:rPr>
        <w:t xml:space="preserve"> Abdul </w:t>
      </w:r>
      <w:proofErr w:type="spellStart"/>
      <w:r>
        <w:rPr>
          <w:rFonts w:ascii="Times New Roman" w:eastAsia="Segoe UI" w:hAnsi="Times New Roman" w:cs="Times New Roman"/>
          <w:color w:val="000000"/>
          <w:sz w:val="24"/>
          <w:szCs w:val="24"/>
        </w:rPr>
        <w:t>Sukor</w:t>
      </w:r>
      <w:proofErr w:type="spellEnd"/>
      <w:r>
        <w:rPr>
          <w:rFonts w:ascii="Times New Roman" w:eastAsia="Segoe UI" w:hAnsi="Times New Roman" w:cs="Times New Roman"/>
          <w:color w:val="000000"/>
          <w:sz w:val="24"/>
          <w:szCs w:val="24"/>
        </w:rPr>
        <w:t xml:space="preserve">. (2011). Hukum Merayakan Perayaan Kaum Bukan Islam.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https://www.surau-alizzah.com/2011/12/25/huk</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-merayakan-perayaan-k</w:t>
      </w:r>
      <w:r>
        <w:rPr>
          <w:rFonts w:ascii="Times New Roman" w:eastAsia="Segoe UI" w:hAnsi="Times New Roman" w:cs="Times New Roman"/>
          <w:color w:val="000000"/>
          <w:sz w:val="24"/>
          <w:szCs w:val="24"/>
          <w:lang w:val="en-US"/>
        </w:rPr>
        <w:t>aum</w:t>
      </w:r>
      <w:r>
        <w:rPr>
          <w:rFonts w:ascii="Times New Roman" w:eastAsia="Segoe UI" w:hAnsi="Times New Roman" w:cs="Times New Roman"/>
          <w:color w:val="000000"/>
          <w:sz w:val="24"/>
          <w:szCs w:val="24"/>
        </w:rPr>
        <w:t>-bukan-Islam/</w:t>
      </w:r>
    </w:p>
    <w:p w14:paraId="6A13886E"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Adriani</w:t>
      </w:r>
      <w:proofErr w:type="spellEnd"/>
      <w:r>
        <w:rPr>
          <w:rFonts w:ascii="Times New Roman" w:eastAsia="Segoe UI" w:hAnsi="Times New Roman" w:cs="Times New Roman"/>
          <w:color w:val="000000"/>
          <w:sz w:val="24"/>
          <w:szCs w:val="24"/>
        </w:rPr>
        <w:t xml:space="preserve">, S. D. (2007). Eksistensi Agama </w:t>
      </w:r>
      <w:proofErr w:type="spellStart"/>
      <w:r>
        <w:rPr>
          <w:rFonts w:ascii="Times New Roman" w:eastAsia="Segoe UI" w:hAnsi="Times New Roman" w:cs="Times New Roman"/>
          <w:color w:val="000000"/>
          <w:sz w:val="24"/>
          <w:szCs w:val="24"/>
        </w:rPr>
        <w:t>Shinto</w:t>
      </w:r>
      <w:proofErr w:type="spellEnd"/>
      <w:r>
        <w:rPr>
          <w:rFonts w:ascii="Times New Roman" w:eastAsia="Segoe UI" w:hAnsi="Times New Roman" w:cs="Times New Roman"/>
          <w:color w:val="000000"/>
          <w:sz w:val="24"/>
          <w:szCs w:val="24"/>
        </w:rPr>
        <w:t xml:space="preserve"> dalam Pelaksanaan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di </w:t>
      </w:r>
      <w:proofErr w:type="spellStart"/>
      <w:r>
        <w:rPr>
          <w:rFonts w:ascii="Times New Roman" w:eastAsia="Segoe UI" w:hAnsi="Times New Roman" w:cs="Times New Roman"/>
          <w:color w:val="000000"/>
          <w:sz w:val="24"/>
          <w:szCs w:val="24"/>
        </w:rPr>
        <w:t>Jepang</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 xml:space="preserve">Lingua </w:t>
      </w:r>
      <w:proofErr w:type="spellStart"/>
      <w:r>
        <w:rPr>
          <w:rFonts w:ascii="Times New Roman" w:eastAsia="Segoe UI" w:hAnsi="Times New Roman" w:cs="Times New Roman"/>
          <w:i/>
          <w:color w:val="000000"/>
          <w:sz w:val="24"/>
          <w:szCs w:val="24"/>
        </w:rPr>
        <w:t>Cultura</w:t>
      </w:r>
      <w:proofErr w:type="spellEnd"/>
      <w:r>
        <w:rPr>
          <w:rFonts w:ascii="Times New Roman" w:eastAsia="Segoe UI" w:hAnsi="Times New Roman" w:cs="Times New Roman"/>
          <w:i/>
          <w:color w:val="000000"/>
          <w:sz w:val="24"/>
          <w:szCs w:val="24"/>
        </w:rPr>
        <w:t>, 1</w:t>
      </w:r>
      <w:r>
        <w:rPr>
          <w:rFonts w:ascii="Times New Roman" w:eastAsia="Segoe UI" w:hAnsi="Times New Roman" w:cs="Times New Roman"/>
          <w:color w:val="000000"/>
          <w:sz w:val="24"/>
          <w:szCs w:val="24"/>
        </w:rPr>
        <w:t xml:space="preserve">(2), 132-141. </w:t>
      </w:r>
    </w:p>
    <w:p w14:paraId="0A65D422"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Amirul Aiman </w:t>
      </w:r>
      <w:proofErr w:type="spellStart"/>
      <w:r>
        <w:rPr>
          <w:rFonts w:ascii="Times New Roman" w:eastAsia="Segoe UI" w:hAnsi="Times New Roman" w:cs="Times New Roman"/>
          <w:color w:val="000000"/>
          <w:sz w:val="24"/>
          <w:szCs w:val="24"/>
        </w:rPr>
        <w:t>Hamsuddin</w:t>
      </w:r>
      <w:proofErr w:type="spellEnd"/>
      <w:r>
        <w:rPr>
          <w:rFonts w:ascii="Times New Roman" w:eastAsia="Segoe UI" w:hAnsi="Times New Roman" w:cs="Times New Roman"/>
          <w:color w:val="000000"/>
          <w:sz w:val="24"/>
          <w:szCs w:val="24"/>
        </w:rPr>
        <w:t xml:space="preserve">. (2022). Jangan Hadir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Berita Harian </w:t>
      </w:r>
      <w:proofErr w:type="spellStart"/>
      <w:r>
        <w:rPr>
          <w:rFonts w:ascii="Times New Roman" w:eastAsia="Segoe UI" w:hAnsi="Times New Roman" w:cs="Times New Roman"/>
          <w:color w:val="000000"/>
          <w:sz w:val="24"/>
          <w:szCs w:val="24"/>
        </w:rPr>
        <w:t>Online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https://www.bharian.com.my/berita/nasional/2022/06/963212/jangan-hadir-festival-bon-odori</w:t>
      </w:r>
    </w:p>
    <w:p w14:paraId="7F87CC9A"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Ashikaga</w:t>
      </w:r>
      <w:proofErr w:type="spellEnd"/>
      <w:r>
        <w:rPr>
          <w:rFonts w:ascii="Times New Roman" w:eastAsia="Segoe UI" w:hAnsi="Times New Roman" w:cs="Times New Roman"/>
          <w:color w:val="000000"/>
          <w:sz w:val="24"/>
          <w:szCs w:val="24"/>
        </w:rPr>
        <w:t xml:space="preserve">, E. (1950).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for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Spirits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Dead</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Japan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Western</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Folklore</w:t>
      </w:r>
      <w:proofErr w:type="spellEnd"/>
      <w:r>
        <w:rPr>
          <w:rFonts w:ascii="Times New Roman" w:eastAsia="Segoe UI" w:hAnsi="Times New Roman" w:cs="Times New Roman"/>
          <w:i/>
          <w:color w:val="000000"/>
          <w:sz w:val="24"/>
          <w:szCs w:val="24"/>
        </w:rPr>
        <w:t>, 9</w:t>
      </w:r>
      <w:r>
        <w:rPr>
          <w:rFonts w:ascii="Times New Roman" w:eastAsia="Segoe UI" w:hAnsi="Times New Roman" w:cs="Times New Roman"/>
          <w:color w:val="000000"/>
          <w:sz w:val="24"/>
          <w:szCs w:val="24"/>
        </w:rPr>
        <w:t xml:space="preserve">(3), 217-228. </w:t>
      </w:r>
    </w:p>
    <w:p w14:paraId="17C12F40"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Athirah</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Huda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Zalhe</w:t>
      </w:r>
      <w:proofErr w:type="spellEnd"/>
      <w:r>
        <w:rPr>
          <w:rFonts w:ascii="Times New Roman" w:eastAsia="Segoe UI" w:hAnsi="Times New Roman" w:cs="Times New Roman"/>
          <w:color w:val="000000"/>
          <w:sz w:val="24"/>
          <w:szCs w:val="24"/>
        </w:rPr>
        <w:t>. (2022) Poster Promosi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Shah Alam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https://ismaweb.net/2022/06/08/bon-odori-tarik-balik-poster-papar-imej-wanita-bertudung/</w:t>
      </w:r>
    </w:p>
    <w:p w14:paraId="693E751A"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Avicena</w:t>
      </w:r>
      <w:proofErr w:type="spellEnd"/>
      <w:r>
        <w:rPr>
          <w:rFonts w:ascii="Times New Roman" w:eastAsia="Segoe UI" w:hAnsi="Times New Roman" w:cs="Times New Roman"/>
          <w:color w:val="000000"/>
          <w:sz w:val="24"/>
          <w:szCs w:val="24"/>
        </w:rPr>
        <w:t xml:space="preserve">, P., </w:t>
      </w:r>
      <w:proofErr w:type="spellStart"/>
      <w:r>
        <w:rPr>
          <w:rFonts w:ascii="Times New Roman" w:eastAsia="Segoe UI" w:hAnsi="Times New Roman" w:cs="Times New Roman"/>
          <w:color w:val="000000"/>
          <w:sz w:val="24"/>
          <w:szCs w:val="24"/>
        </w:rPr>
        <w:t>Izmayanti</w:t>
      </w:r>
      <w:proofErr w:type="spellEnd"/>
      <w:r>
        <w:rPr>
          <w:rFonts w:ascii="Times New Roman" w:eastAsia="Segoe UI" w:hAnsi="Times New Roman" w:cs="Times New Roman"/>
          <w:color w:val="000000"/>
          <w:sz w:val="24"/>
          <w:szCs w:val="24"/>
        </w:rPr>
        <w:t xml:space="preserve">, D. K., &amp; Irma, I. (2017). Perayaan </w:t>
      </w:r>
      <w:proofErr w:type="spellStart"/>
      <w:r>
        <w:rPr>
          <w:rFonts w:ascii="Times New Roman" w:eastAsia="Segoe UI" w:hAnsi="Times New Roman" w:cs="Times New Roman"/>
          <w:color w:val="000000"/>
          <w:sz w:val="24"/>
          <w:szCs w:val="24"/>
        </w:rPr>
        <w:t>Obon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Pada Masyarakat </w:t>
      </w:r>
      <w:proofErr w:type="spellStart"/>
      <w:r>
        <w:rPr>
          <w:rFonts w:ascii="Times New Roman" w:eastAsia="Segoe UI" w:hAnsi="Times New Roman" w:cs="Times New Roman"/>
          <w:color w:val="000000"/>
          <w:sz w:val="24"/>
          <w:szCs w:val="24"/>
        </w:rPr>
        <w:t>Jepang</w:t>
      </w:r>
      <w:proofErr w:type="spellEnd"/>
      <w:r>
        <w:rPr>
          <w:rFonts w:ascii="Times New Roman" w:eastAsia="Segoe UI" w:hAnsi="Times New Roman" w:cs="Times New Roman"/>
          <w:color w:val="000000"/>
          <w:sz w:val="24"/>
          <w:szCs w:val="24"/>
        </w:rPr>
        <w:t xml:space="preserve"> Dewasa Ini. </w:t>
      </w:r>
      <w:proofErr w:type="spellStart"/>
      <w:r>
        <w:rPr>
          <w:rFonts w:ascii="Times New Roman" w:eastAsia="Segoe UI" w:hAnsi="Times New Roman" w:cs="Times New Roman"/>
          <w:i/>
          <w:color w:val="000000"/>
          <w:sz w:val="24"/>
          <w:szCs w:val="24"/>
        </w:rPr>
        <w:t>Abstract</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Undergraduate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Research</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Faculty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H</w:t>
      </w:r>
      <w:r>
        <w:rPr>
          <w:rFonts w:ascii="Times New Roman" w:eastAsia="Segoe UI" w:hAnsi="Times New Roman" w:cs="Times New Roman"/>
          <w:i/>
          <w:color w:val="000000"/>
          <w:sz w:val="24"/>
          <w:szCs w:val="24"/>
          <w:lang w:val="en-US"/>
        </w:rPr>
        <w:t>um</w:t>
      </w:r>
      <w:proofErr w:type="spellStart"/>
      <w:r>
        <w:rPr>
          <w:rFonts w:ascii="Times New Roman" w:eastAsia="Segoe UI" w:hAnsi="Times New Roman" w:cs="Times New Roman"/>
          <w:i/>
          <w:color w:val="000000"/>
          <w:sz w:val="24"/>
          <w:szCs w:val="24"/>
        </w:rPr>
        <w:t>anities</w:t>
      </w:r>
      <w:proofErr w:type="spellEnd"/>
      <w:r>
        <w:rPr>
          <w:rFonts w:ascii="Times New Roman" w:eastAsia="Segoe UI" w:hAnsi="Times New Roman" w:cs="Times New Roman"/>
          <w:i/>
          <w:color w:val="000000"/>
          <w:sz w:val="24"/>
          <w:szCs w:val="24"/>
        </w:rPr>
        <w:t xml:space="preserve">, Bung Hatta </w:t>
      </w:r>
      <w:proofErr w:type="spellStart"/>
      <w:r>
        <w:rPr>
          <w:rFonts w:ascii="Times New Roman" w:eastAsia="Segoe UI" w:hAnsi="Times New Roman" w:cs="Times New Roman"/>
          <w:i/>
          <w:color w:val="000000"/>
          <w:sz w:val="24"/>
          <w:szCs w:val="24"/>
        </w:rPr>
        <w:t>University</w:t>
      </w:r>
      <w:proofErr w:type="spellEnd"/>
      <w:r>
        <w:rPr>
          <w:rFonts w:ascii="Times New Roman" w:eastAsia="Segoe UI" w:hAnsi="Times New Roman" w:cs="Times New Roman"/>
          <w:i/>
          <w:color w:val="000000"/>
          <w:sz w:val="24"/>
          <w:szCs w:val="24"/>
        </w:rPr>
        <w:t>, 2</w:t>
      </w:r>
      <w:r>
        <w:rPr>
          <w:rFonts w:ascii="Times New Roman" w:eastAsia="Segoe UI" w:hAnsi="Times New Roman" w:cs="Times New Roman"/>
          <w:color w:val="000000"/>
          <w:sz w:val="24"/>
          <w:szCs w:val="24"/>
        </w:rPr>
        <w:t xml:space="preserve">(3). </w:t>
      </w:r>
    </w:p>
    <w:p w14:paraId="1C1F51E5"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Bell</w:t>
      </w:r>
      <w:proofErr w:type="spellEnd"/>
      <w:r>
        <w:rPr>
          <w:rFonts w:ascii="Times New Roman" w:eastAsia="Segoe UI" w:hAnsi="Times New Roman" w:cs="Times New Roman"/>
          <w:color w:val="000000"/>
          <w:sz w:val="24"/>
          <w:szCs w:val="24"/>
        </w:rPr>
        <w:t xml:space="preserve"> Vila </w:t>
      </w:r>
      <w:proofErr w:type="spellStart"/>
      <w:r>
        <w:rPr>
          <w:rFonts w:ascii="Times New Roman" w:eastAsia="Segoe UI" w:hAnsi="Times New Roman" w:cs="Times New Roman"/>
          <w:color w:val="000000"/>
          <w:sz w:val="24"/>
          <w:szCs w:val="24"/>
        </w:rPr>
        <w:t>Marlon</w:t>
      </w:r>
      <w:proofErr w:type="spellEnd"/>
      <w:r>
        <w:rPr>
          <w:rFonts w:ascii="Times New Roman" w:eastAsia="Segoe UI" w:hAnsi="Times New Roman" w:cs="Times New Roman"/>
          <w:color w:val="000000"/>
          <w:sz w:val="24"/>
          <w:szCs w:val="24"/>
        </w:rPr>
        <w:t xml:space="preserve">. (2021). </w:t>
      </w:r>
      <w:proofErr w:type="spellStart"/>
      <w:r>
        <w:rPr>
          <w:rFonts w:ascii="Times New Roman" w:eastAsia="Segoe UI" w:hAnsi="Times New Roman" w:cs="Times New Roman"/>
          <w:i/>
          <w:color w:val="000000"/>
          <w:sz w:val="24"/>
          <w:szCs w:val="24"/>
        </w:rPr>
        <w:t>Family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Ancestor</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Worship</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Young</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Adults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Obon</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Festival</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Contemporary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Japan</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Université</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d'Ottawa</w:t>
      </w:r>
      <w:proofErr w:type="spellEnd"/>
      <w:r>
        <w:rPr>
          <w:rFonts w:ascii="Times New Roman" w:eastAsia="Segoe UI" w:hAnsi="Times New Roman" w:cs="Times New Roman"/>
          <w:color w:val="000000"/>
          <w:sz w:val="24"/>
          <w:szCs w:val="24"/>
        </w:rPr>
        <w:t>/</w:t>
      </w:r>
      <w:proofErr w:type="spellStart"/>
      <w:r>
        <w:rPr>
          <w:rFonts w:ascii="Times New Roman" w:eastAsia="Segoe UI" w:hAnsi="Times New Roman" w:cs="Times New Roman"/>
          <w:color w:val="000000"/>
          <w:sz w:val="24"/>
          <w:szCs w:val="24"/>
        </w:rPr>
        <w:t>University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Ottawa</w:t>
      </w:r>
      <w:proofErr w:type="spellEnd"/>
      <w:r>
        <w:rPr>
          <w:rFonts w:ascii="Times New Roman" w:eastAsia="Segoe UI" w:hAnsi="Times New Roman" w:cs="Times New Roman"/>
          <w:color w:val="000000"/>
          <w:sz w:val="24"/>
          <w:szCs w:val="24"/>
        </w:rPr>
        <w:t>.</w:t>
      </w:r>
    </w:p>
    <w:p w14:paraId="789583CC"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Buckland</w:t>
      </w:r>
      <w:proofErr w:type="spellEnd"/>
      <w:r>
        <w:rPr>
          <w:rFonts w:ascii="Times New Roman" w:eastAsia="Segoe UI" w:hAnsi="Times New Roman" w:cs="Times New Roman"/>
          <w:color w:val="000000"/>
          <w:sz w:val="24"/>
          <w:szCs w:val="24"/>
        </w:rPr>
        <w:t xml:space="preserve">, T. (1999). </w:t>
      </w:r>
      <w:proofErr w:type="spellStart"/>
      <w:r>
        <w:rPr>
          <w:rFonts w:ascii="Times New Roman" w:eastAsia="Segoe UI" w:hAnsi="Times New Roman" w:cs="Times New Roman"/>
          <w:i/>
          <w:color w:val="000000"/>
          <w:sz w:val="24"/>
          <w:szCs w:val="24"/>
        </w:rPr>
        <w:t>Dance</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field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theory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methods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issues</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dance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ethnography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Springer</w:t>
      </w:r>
      <w:proofErr w:type="spellEnd"/>
      <w:r>
        <w:rPr>
          <w:rFonts w:ascii="Times New Roman" w:eastAsia="Segoe UI" w:hAnsi="Times New Roman" w:cs="Times New Roman"/>
          <w:color w:val="000000"/>
          <w:sz w:val="24"/>
          <w:szCs w:val="24"/>
        </w:rPr>
        <w:t>.</w:t>
      </w:r>
    </w:p>
    <w:p w14:paraId="1AEE1F80"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Buletin TV9. (2019). Apa Itu Tarian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https://www.youtube.com/watch?v=c0JPrwuKPSs</w:t>
      </w:r>
    </w:p>
    <w:p w14:paraId="3C3B24AD"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Coleman</w:t>
      </w:r>
      <w:proofErr w:type="spellEnd"/>
      <w:r>
        <w:rPr>
          <w:rFonts w:ascii="Times New Roman" w:eastAsia="Segoe UI" w:hAnsi="Times New Roman" w:cs="Times New Roman"/>
          <w:color w:val="000000"/>
          <w:sz w:val="24"/>
          <w:szCs w:val="24"/>
        </w:rPr>
        <w:t xml:space="preserve">, M. (2015).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Culture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Crafts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Japan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Rosen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Publishing</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Group</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Inc</w:t>
      </w:r>
      <w:proofErr w:type="spellEnd"/>
      <w:r>
        <w:rPr>
          <w:rFonts w:ascii="Times New Roman" w:eastAsia="Segoe UI" w:hAnsi="Times New Roman" w:cs="Times New Roman"/>
          <w:color w:val="000000"/>
          <w:sz w:val="24"/>
          <w:szCs w:val="24"/>
        </w:rPr>
        <w:t>.</w:t>
      </w:r>
    </w:p>
    <w:p w14:paraId="43FADD02" w14:textId="77777777" w:rsidR="001562F3" w:rsidRDefault="00000000">
      <w:pPr>
        <w:spacing w:after="0" w:line="240" w:lineRule="auto"/>
        <w:ind w:left="720" w:hanging="720"/>
        <w:rPr>
          <w:rFonts w:ascii="Times New Roman" w:eastAsia="Segoe UI" w:hAnsi="Times New Roman" w:cs="Times New Roman"/>
          <w:color w:val="000000"/>
          <w:sz w:val="24"/>
          <w:szCs w:val="24"/>
          <w:lang w:val="en-US"/>
        </w:rPr>
      </w:pPr>
      <w:proofErr w:type="spellStart"/>
      <w:r>
        <w:rPr>
          <w:rFonts w:ascii="Times New Roman" w:eastAsia="Segoe UI" w:hAnsi="Times New Roman"/>
          <w:color w:val="000000"/>
          <w:sz w:val="24"/>
          <w:szCs w:val="24"/>
        </w:rPr>
        <w:t>Cooper</w:t>
      </w:r>
      <w:proofErr w:type="spellEnd"/>
      <w:r>
        <w:rPr>
          <w:rFonts w:ascii="Times New Roman" w:eastAsia="Segoe UI" w:hAnsi="Times New Roman"/>
          <w:color w:val="000000"/>
          <w:sz w:val="24"/>
          <w:szCs w:val="24"/>
        </w:rPr>
        <w:t xml:space="preserve">, J., &amp; </w:t>
      </w:r>
      <w:proofErr w:type="spellStart"/>
      <w:r>
        <w:rPr>
          <w:rFonts w:ascii="Times New Roman" w:eastAsia="Segoe UI" w:hAnsi="Times New Roman"/>
          <w:color w:val="000000"/>
          <w:sz w:val="24"/>
          <w:szCs w:val="24"/>
        </w:rPr>
        <w:t>Fazio</w:t>
      </w:r>
      <w:proofErr w:type="spellEnd"/>
      <w:r>
        <w:rPr>
          <w:rFonts w:ascii="Times New Roman" w:eastAsia="Segoe UI" w:hAnsi="Times New Roman"/>
          <w:color w:val="000000"/>
          <w:sz w:val="24"/>
          <w:szCs w:val="24"/>
        </w:rPr>
        <w:t xml:space="preserve">, R. H. (1984). A </w:t>
      </w:r>
      <w:proofErr w:type="spellStart"/>
      <w:r>
        <w:rPr>
          <w:rFonts w:ascii="Times New Roman" w:eastAsia="Segoe UI" w:hAnsi="Times New Roman"/>
          <w:color w:val="000000"/>
          <w:sz w:val="24"/>
          <w:szCs w:val="24"/>
        </w:rPr>
        <w:t>new</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look</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at</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dissonance</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theory</w:t>
      </w:r>
      <w:proofErr w:type="spellEnd"/>
      <w:r>
        <w:rPr>
          <w:rFonts w:ascii="Times New Roman" w:eastAsia="Segoe UI" w:hAnsi="Times New Roman"/>
          <w:color w:val="000000"/>
          <w:sz w:val="24"/>
          <w:szCs w:val="24"/>
        </w:rPr>
        <w:t xml:space="preserve">. In L. </w:t>
      </w:r>
      <w:proofErr w:type="spellStart"/>
      <w:r>
        <w:rPr>
          <w:rFonts w:ascii="Times New Roman" w:eastAsia="Segoe UI" w:hAnsi="Times New Roman"/>
          <w:color w:val="000000"/>
          <w:sz w:val="24"/>
          <w:szCs w:val="24"/>
        </w:rPr>
        <w:t>Berkowitz</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Ed</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Advances</w:t>
      </w:r>
      <w:proofErr w:type="spellEnd"/>
      <w:r>
        <w:rPr>
          <w:rFonts w:ascii="Times New Roman" w:eastAsia="Segoe UI" w:hAnsi="Times New Roman"/>
          <w:color w:val="000000"/>
          <w:sz w:val="24"/>
          <w:szCs w:val="24"/>
        </w:rPr>
        <w:t xml:space="preserve"> in </w:t>
      </w:r>
      <w:proofErr w:type="spellStart"/>
      <w:r>
        <w:rPr>
          <w:rFonts w:ascii="Times New Roman" w:eastAsia="Segoe UI" w:hAnsi="Times New Roman"/>
          <w:color w:val="000000"/>
          <w:sz w:val="24"/>
          <w:szCs w:val="24"/>
        </w:rPr>
        <w:t>experimental</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social</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psychology</w:t>
      </w:r>
      <w:proofErr w:type="spellEnd"/>
      <w:r>
        <w:rPr>
          <w:rFonts w:ascii="Times New Roman" w:eastAsia="Segoe UI" w:hAnsi="Times New Roman"/>
          <w:color w:val="000000"/>
          <w:sz w:val="24"/>
          <w:szCs w:val="24"/>
          <w:lang w:val="en-US"/>
        </w:rPr>
        <w:t>.</w:t>
      </w:r>
    </w:p>
    <w:p w14:paraId="09FD7F9B"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Deal</w:t>
      </w:r>
      <w:proofErr w:type="spellEnd"/>
      <w:r>
        <w:rPr>
          <w:rFonts w:ascii="Times New Roman" w:eastAsia="Segoe UI" w:hAnsi="Times New Roman" w:cs="Times New Roman"/>
          <w:color w:val="000000"/>
          <w:sz w:val="24"/>
          <w:szCs w:val="24"/>
        </w:rPr>
        <w:t xml:space="preserve"> William E. (2007). </w:t>
      </w:r>
      <w:proofErr w:type="spellStart"/>
      <w:r>
        <w:rPr>
          <w:rFonts w:ascii="Times New Roman" w:eastAsia="Segoe UI" w:hAnsi="Times New Roman" w:cs="Times New Roman"/>
          <w:i/>
          <w:color w:val="000000"/>
          <w:sz w:val="24"/>
          <w:szCs w:val="24"/>
        </w:rPr>
        <w:t>Handbook</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life</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medieval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early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modern</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Japan</w:t>
      </w:r>
      <w:proofErr w:type="spellEnd"/>
      <w:r>
        <w:rPr>
          <w:rFonts w:ascii="Times New Roman" w:eastAsia="Segoe UI" w:hAnsi="Times New Roman" w:cs="Times New Roman"/>
          <w:color w:val="000000"/>
          <w:sz w:val="24"/>
          <w:szCs w:val="24"/>
        </w:rPr>
        <w:t xml:space="preserve">: Oxford </w:t>
      </w:r>
      <w:proofErr w:type="spellStart"/>
      <w:r>
        <w:rPr>
          <w:rFonts w:ascii="Times New Roman" w:eastAsia="Segoe UI" w:hAnsi="Times New Roman" w:cs="Times New Roman"/>
          <w:color w:val="000000"/>
          <w:sz w:val="24"/>
          <w:szCs w:val="24"/>
        </w:rPr>
        <w:t>University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Press</w:t>
      </w:r>
      <w:proofErr w:type="spellEnd"/>
      <w:r>
        <w:rPr>
          <w:rFonts w:ascii="Times New Roman" w:eastAsia="Segoe UI" w:hAnsi="Times New Roman" w:cs="Times New Roman"/>
          <w:color w:val="000000"/>
          <w:sz w:val="24"/>
          <w:szCs w:val="24"/>
        </w:rPr>
        <w:t>, USA.</w:t>
      </w:r>
    </w:p>
    <w:p w14:paraId="5D1503AC"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Dewi, C., Syukur, A. A. K., &amp; </w:t>
      </w:r>
      <w:proofErr w:type="spellStart"/>
      <w:r>
        <w:rPr>
          <w:rFonts w:ascii="Times New Roman" w:eastAsia="Segoe UI" w:hAnsi="Times New Roman" w:cs="Times New Roman"/>
          <w:color w:val="000000"/>
          <w:sz w:val="24"/>
          <w:szCs w:val="24"/>
        </w:rPr>
        <w:t>Komala</w:t>
      </w:r>
      <w:proofErr w:type="spellEnd"/>
      <w:r>
        <w:rPr>
          <w:rFonts w:ascii="Times New Roman" w:eastAsia="Segoe UI" w:hAnsi="Times New Roman" w:cs="Times New Roman"/>
          <w:color w:val="000000"/>
          <w:sz w:val="24"/>
          <w:szCs w:val="24"/>
        </w:rPr>
        <w:t xml:space="preserve">, L. (2020). Mitos </w:t>
      </w:r>
      <w:proofErr w:type="spellStart"/>
      <w:r>
        <w:rPr>
          <w:rFonts w:ascii="Times New Roman" w:eastAsia="Segoe UI" w:hAnsi="Times New Roman" w:cs="Times New Roman"/>
          <w:color w:val="000000"/>
          <w:sz w:val="24"/>
          <w:szCs w:val="24"/>
        </w:rPr>
        <w:t>Obon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Pada Pamflet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(Kajian </w:t>
      </w:r>
      <w:proofErr w:type="spellStart"/>
      <w:r>
        <w:rPr>
          <w:rFonts w:ascii="Times New Roman" w:eastAsia="Segoe UI" w:hAnsi="Times New Roman" w:cs="Times New Roman"/>
          <w:color w:val="000000"/>
          <w:sz w:val="24"/>
          <w:szCs w:val="24"/>
        </w:rPr>
        <w:t>Semiotika</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 xml:space="preserve">NIJI: Jurnal Kajian </w:t>
      </w:r>
      <w:proofErr w:type="spellStart"/>
      <w:r>
        <w:rPr>
          <w:rFonts w:ascii="Times New Roman" w:eastAsia="Segoe UI" w:hAnsi="Times New Roman" w:cs="Times New Roman"/>
          <w:i/>
          <w:color w:val="000000"/>
          <w:sz w:val="24"/>
          <w:szCs w:val="24"/>
        </w:rPr>
        <w:t>Sastra</w:t>
      </w:r>
      <w:proofErr w:type="spellEnd"/>
      <w:r>
        <w:rPr>
          <w:rFonts w:ascii="Times New Roman" w:eastAsia="Segoe UI" w:hAnsi="Times New Roman" w:cs="Times New Roman"/>
          <w:i/>
          <w:color w:val="000000"/>
          <w:sz w:val="24"/>
          <w:szCs w:val="24"/>
        </w:rPr>
        <w:t xml:space="preserve">, Budaya, Pendidikan dan Bahasa </w:t>
      </w:r>
      <w:proofErr w:type="spellStart"/>
      <w:r>
        <w:rPr>
          <w:rFonts w:ascii="Times New Roman" w:eastAsia="Segoe UI" w:hAnsi="Times New Roman" w:cs="Times New Roman"/>
          <w:i/>
          <w:color w:val="000000"/>
          <w:sz w:val="24"/>
          <w:szCs w:val="24"/>
        </w:rPr>
        <w:t>Jepang</w:t>
      </w:r>
      <w:proofErr w:type="spellEnd"/>
      <w:r>
        <w:rPr>
          <w:rFonts w:ascii="Times New Roman" w:eastAsia="Segoe UI" w:hAnsi="Times New Roman" w:cs="Times New Roman"/>
          <w:i/>
          <w:color w:val="000000"/>
          <w:sz w:val="24"/>
          <w:szCs w:val="24"/>
        </w:rPr>
        <w:t>, 2</w:t>
      </w:r>
      <w:r>
        <w:rPr>
          <w:rFonts w:ascii="Times New Roman" w:eastAsia="Segoe UI" w:hAnsi="Times New Roman" w:cs="Times New Roman"/>
          <w:color w:val="000000"/>
          <w:sz w:val="24"/>
          <w:szCs w:val="24"/>
        </w:rPr>
        <w:t xml:space="preserve">(2), 65-75. </w:t>
      </w:r>
    </w:p>
    <w:p w14:paraId="0A3AB754"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Dilakshini</w:t>
      </w:r>
      <w:proofErr w:type="spellEnd"/>
      <w:r>
        <w:rPr>
          <w:rFonts w:ascii="Times New Roman" w:eastAsia="Segoe UI" w:hAnsi="Times New Roman" w:cs="Times New Roman"/>
          <w:color w:val="000000"/>
          <w:sz w:val="24"/>
          <w:szCs w:val="24"/>
        </w:rPr>
        <w:t>, V., &amp; K</w:t>
      </w:r>
      <w:r>
        <w:rPr>
          <w:rFonts w:ascii="Times New Roman" w:eastAsia="Segoe UI" w:hAnsi="Times New Roman" w:cs="Times New Roman"/>
          <w:color w:val="000000"/>
          <w:sz w:val="24"/>
          <w:szCs w:val="24"/>
          <w:lang w:val="en-US"/>
        </w:rPr>
        <w:t>um</w:t>
      </w:r>
      <w:proofErr w:type="spellStart"/>
      <w:r>
        <w:rPr>
          <w:rFonts w:ascii="Times New Roman" w:eastAsia="Segoe UI" w:hAnsi="Times New Roman" w:cs="Times New Roman"/>
          <w:color w:val="000000"/>
          <w:sz w:val="24"/>
          <w:szCs w:val="24"/>
        </w:rPr>
        <w:t>ar</w:t>
      </w:r>
      <w:proofErr w:type="spellEnd"/>
      <w:r>
        <w:rPr>
          <w:rFonts w:ascii="Times New Roman" w:eastAsia="Segoe UI" w:hAnsi="Times New Roman" w:cs="Times New Roman"/>
          <w:color w:val="000000"/>
          <w:sz w:val="24"/>
          <w:szCs w:val="24"/>
        </w:rPr>
        <w:t xml:space="preserve">, S. M. (2020). </w:t>
      </w:r>
      <w:proofErr w:type="spellStart"/>
      <w:r>
        <w:rPr>
          <w:rFonts w:ascii="Times New Roman" w:eastAsia="Segoe UI" w:hAnsi="Times New Roman" w:cs="Times New Roman"/>
          <w:color w:val="000000"/>
          <w:sz w:val="24"/>
          <w:szCs w:val="24"/>
        </w:rPr>
        <w:t>Cognitive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dissonance</w:t>
      </w:r>
      <w:proofErr w:type="spellEnd"/>
      <w:r>
        <w:rPr>
          <w:rFonts w:ascii="Times New Roman" w:eastAsia="Segoe UI" w:hAnsi="Times New Roman" w:cs="Times New Roman"/>
          <w:color w:val="000000"/>
          <w:sz w:val="24"/>
          <w:szCs w:val="24"/>
        </w:rPr>
        <w:t xml:space="preserve">: A </w:t>
      </w:r>
      <w:proofErr w:type="spellStart"/>
      <w:r>
        <w:rPr>
          <w:rFonts w:ascii="Times New Roman" w:eastAsia="Segoe UI" w:hAnsi="Times New Roman" w:cs="Times New Roman"/>
          <w:color w:val="000000"/>
          <w:sz w:val="24"/>
          <w:szCs w:val="24"/>
        </w:rPr>
        <w:t>psychological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unrest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Current</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Journal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Applied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Science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Technology</w:t>
      </w:r>
      <w:proofErr w:type="spellEnd"/>
      <w:r>
        <w:rPr>
          <w:rFonts w:ascii="Times New Roman" w:eastAsia="Segoe UI" w:hAnsi="Times New Roman" w:cs="Times New Roman"/>
          <w:i/>
          <w:color w:val="000000"/>
          <w:sz w:val="24"/>
          <w:szCs w:val="24"/>
        </w:rPr>
        <w:t>, 39</w:t>
      </w:r>
      <w:r>
        <w:rPr>
          <w:rFonts w:ascii="Times New Roman" w:eastAsia="Segoe UI" w:hAnsi="Times New Roman" w:cs="Times New Roman"/>
          <w:color w:val="000000"/>
          <w:sz w:val="24"/>
          <w:szCs w:val="24"/>
        </w:rPr>
        <w:t xml:space="preserve">(30), 54-60. </w:t>
      </w:r>
    </w:p>
    <w:p w14:paraId="0997BCD4"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Dinesh</w:t>
      </w:r>
      <w:proofErr w:type="spellEnd"/>
      <w:r>
        <w:rPr>
          <w:rFonts w:ascii="Times New Roman" w:eastAsia="Segoe UI" w:hAnsi="Times New Roman" w:cs="Times New Roman"/>
          <w:color w:val="000000"/>
          <w:sz w:val="24"/>
          <w:szCs w:val="24"/>
        </w:rPr>
        <w:t xml:space="preserve"> K</w:t>
      </w:r>
      <w:r>
        <w:rPr>
          <w:rFonts w:ascii="Times New Roman" w:eastAsia="Segoe UI" w:hAnsi="Times New Roman" w:cs="Times New Roman"/>
          <w:color w:val="000000"/>
          <w:sz w:val="24"/>
          <w:szCs w:val="24"/>
          <w:lang w:val="en-US"/>
        </w:rPr>
        <w:t>um</w:t>
      </w:r>
      <w:proofErr w:type="spellStart"/>
      <w:r>
        <w:rPr>
          <w:rFonts w:ascii="Times New Roman" w:eastAsia="Segoe UI" w:hAnsi="Times New Roman" w:cs="Times New Roman"/>
          <w:color w:val="000000"/>
          <w:sz w:val="24"/>
          <w:szCs w:val="24"/>
        </w:rPr>
        <w:t>ar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Maganathan</w:t>
      </w:r>
      <w:proofErr w:type="spellEnd"/>
      <w:r>
        <w:rPr>
          <w:rFonts w:ascii="Times New Roman" w:eastAsia="Segoe UI" w:hAnsi="Times New Roman" w:cs="Times New Roman"/>
          <w:color w:val="000000"/>
          <w:sz w:val="24"/>
          <w:szCs w:val="24"/>
        </w:rPr>
        <w:t xml:space="preserve">. (2022). </w:t>
      </w:r>
      <w:proofErr w:type="spellStart"/>
      <w:r>
        <w:rPr>
          <w:rFonts w:ascii="Times New Roman" w:eastAsia="Segoe UI" w:hAnsi="Times New Roman" w:cs="Times New Roman"/>
          <w:color w:val="000000"/>
          <w:sz w:val="24"/>
          <w:szCs w:val="24"/>
        </w:rPr>
        <w:t>What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which</w:t>
      </w:r>
      <w:proofErr w:type="spellEnd"/>
      <w:r>
        <w:rPr>
          <w:rFonts w:ascii="Times New Roman" w:eastAsia="Segoe UI" w:hAnsi="Times New Roman" w:cs="Times New Roman"/>
          <w:color w:val="000000"/>
          <w:sz w:val="24"/>
          <w:szCs w:val="24"/>
        </w:rPr>
        <w:t xml:space="preserve"> has </w:t>
      </w:r>
      <w:proofErr w:type="spellStart"/>
      <w:r>
        <w:rPr>
          <w:rFonts w:ascii="Times New Roman" w:eastAsia="Segoe UI" w:hAnsi="Times New Roman" w:cs="Times New Roman"/>
          <w:color w:val="000000"/>
          <w:sz w:val="24"/>
          <w:szCs w:val="24"/>
        </w:rPr>
        <w:t>been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held</w:t>
      </w:r>
      <w:proofErr w:type="spellEnd"/>
      <w:r>
        <w:rPr>
          <w:rFonts w:ascii="Times New Roman" w:eastAsia="Segoe UI" w:hAnsi="Times New Roman" w:cs="Times New Roman"/>
          <w:color w:val="000000"/>
          <w:sz w:val="24"/>
          <w:szCs w:val="24"/>
        </w:rPr>
        <w:t xml:space="preserve"> in Malaysia </w:t>
      </w:r>
      <w:proofErr w:type="spellStart"/>
      <w:r>
        <w:rPr>
          <w:rFonts w:ascii="Times New Roman" w:eastAsia="Segoe UI" w:hAnsi="Times New Roman" w:cs="Times New Roman"/>
          <w:color w:val="000000"/>
          <w:sz w:val="24"/>
          <w:szCs w:val="24"/>
        </w:rPr>
        <w:t>since</w:t>
      </w:r>
      <w:proofErr w:type="spellEnd"/>
      <w:r>
        <w:rPr>
          <w:rFonts w:ascii="Times New Roman" w:eastAsia="Segoe UI" w:hAnsi="Times New Roman" w:cs="Times New Roman"/>
          <w:color w:val="000000"/>
          <w:sz w:val="24"/>
          <w:szCs w:val="24"/>
        </w:rPr>
        <w:t xml:space="preserve"> 1977?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https://www.thestar.com.my/lifestyle/culture/2022/06/07/here039s-a-brief-description-of-the-japanese-s</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mer-</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-bon-</w:t>
      </w:r>
      <w:proofErr w:type="spellStart"/>
      <w:r>
        <w:rPr>
          <w:rFonts w:ascii="Times New Roman" w:eastAsia="Segoe UI" w:hAnsi="Times New Roman" w:cs="Times New Roman"/>
          <w:color w:val="000000"/>
          <w:sz w:val="24"/>
          <w:szCs w:val="24"/>
        </w:rPr>
        <w:t>odori</w:t>
      </w:r>
      <w:proofErr w:type="spellEnd"/>
    </w:p>
    <w:p w14:paraId="1D33C40B"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Faldiansyah</w:t>
      </w:r>
      <w:proofErr w:type="spellEnd"/>
      <w:r>
        <w:rPr>
          <w:rFonts w:ascii="Times New Roman" w:eastAsia="Segoe UI" w:hAnsi="Times New Roman" w:cs="Times New Roman"/>
          <w:color w:val="000000"/>
          <w:sz w:val="24"/>
          <w:szCs w:val="24"/>
        </w:rPr>
        <w:t xml:space="preserve">, I. (2019). Menghadiri Perayaan Hari Besar Agama Non Islam Perspektif </w:t>
      </w:r>
      <w:proofErr w:type="spellStart"/>
      <w:r>
        <w:rPr>
          <w:rFonts w:ascii="Times New Roman" w:eastAsia="Segoe UI" w:hAnsi="Times New Roman" w:cs="Times New Roman"/>
          <w:color w:val="000000"/>
          <w:sz w:val="24"/>
          <w:szCs w:val="24"/>
        </w:rPr>
        <w:t>Al-Qur’an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Tawshiyah</w:t>
      </w:r>
      <w:proofErr w:type="spellEnd"/>
      <w:r>
        <w:rPr>
          <w:rFonts w:ascii="Times New Roman" w:eastAsia="Segoe UI" w:hAnsi="Times New Roman" w:cs="Times New Roman"/>
          <w:i/>
          <w:color w:val="000000"/>
          <w:sz w:val="24"/>
          <w:szCs w:val="24"/>
        </w:rPr>
        <w:t xml:space="preserve">: Jurnal Sosial </w:t>
      </w:r>
      <w:proofErr w:type="spellStart"/>
      <w:r>
        <w:rPr>
          <w:rFonts w:ascii="Times New Roman" w:eastAsia="Segoe UI" w:hAnsi="Times New Roman" w:cs="Times New Roman"/>
          <w:i/>
          <w:color w:val="000000"/>
          <w:sz w:val="24"/>
          <w:szCs w:val="24"/>
        </w:rPr>
        <w:t>Keagaman</w:t>
      </w:r>
      <w:proofErr w:type="spellEnd"/>
      <w:r>
        <w:rPr>
          <w:rFonts w:ascii="Times New Roman" w:eastAsia="Segoe UI" w:hAnsi="Times New Roman" w:cs="Times New Roman"/>
          <w:i/>
          <w:color w:val="000000"/>
          <w:sz w:val="24"/>
          <w:szCs w:val="24"/>
        </w:rPr>
        <w:t xml:space="preserve"> dan Pendidikan Islam, 14</w:t>
      </w:r>
      <w:r>
        <w:rPr>
          <w:rFonts w:ascii="Times New Roman" w:eastAsia="Segoe UI" w:hAnsi="Times New Roman" w:cs="Times New Roman"/>
          <w:color w:val="000000"/>
          <w:sz w:val="24"/>
          <w:szCs w:val="24"/>
        </w:rPr>
        <w:t xml:space="preserve">(2), 55-72. </w:t>
      </w:r>
    </w:p>
    <w:p w14:paraId="65F4A838"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Faris</w:t>
      </w:r>
      <w:proofErr w:type="spellEnd"/>
      <w:r>
        <w:rPr>
          <w:rFonts w:ascii="Times New Roman" w:eastAsia="Segoe UI" w:hAnsi="Times New Roman" w:cs="Times New Roman"/>
          <w:color w:val="000000"/>
          <w:sz w:val="24"/>
          <w:szCs w:val="24"/>
        </w:rPr>
        <w:t xml:space="preserve"> Ridzuan &amp; </w:t>
      </w:r>
      <w:proofErr w:type="spellStart"/>
      <w:r>
        <w:rPr>
          <w:rFonts w:ascii="Times New Roman" w:eastAsia="Segoe UI" w:hAnsi="Times New Roman" w:cs="Times New Roman"/>
          <w:color w:val="000000"/>
          <w:sz w:val="24"/>
          <w:szCs w:val="24"/>
        </w:rPr>
        <w:t>Afra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Alatas</w:t>
      </w:r>
      <w:proofErr w:type="spellEnd"/>
      <w:r>
        <w:rPr>
          <w:rFonts w:ascii="Times New Roman" w:eastAsia="Segoe UI" w:hAnsi="Times New Roman" w:cs="Times New Roman"/>
          <w:color w:val="000000"/>
          <w:sz w:val="24"/>
          <w:szCs w:val="24"/>
        </w:rPr>
        <w:t xml:space="preserve">. (2022, 25 Jun,).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 a </w:t>
      </w:r>
      <w:proofErr w:type="spellStart"/>
      <w:r>
        <w:rPr>
          <w:rFonts w:ascii="Times New Roman" w:eastAsia="Segoe UI" w:hAnsi="Times New Roman" w:cs="Times New Roman"/>
          <w:color w:val="000000"/>
          <w:sz w:val="24"/>
          <w:szCs w:val="24"/>
        </w:rPr>
        <w:t>dance-off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between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revivalism</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multiculturalism</w:t>
      </w:r>
      <w:proofErr w:type="spellEnd"/>
      <w:r>
        <w:rPr>
          <w:rFonts w:ascii="Times New Roman" w:eastAsia="Segoe UI" w:hAnsi="Times New Roman" w:cs="Times New Roman"/>
          <w:color w:val="000000"/>
          <w:sz w:val="24"/>
          <w:szCs w:val="24"/>
        </w:rPr>
        <w:t xml:space="preserve"> in Malaysia.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https://www.straitstimes.com/opinion/bon-odori-a-dance-off-between-revivalism-and-multiculturalism-in-malaysia</w:t>
      </w:r>
    </w:p>
    <w:p w14:paraId="75E65E75"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 Fatwa Hukum penglibatan Orang Islam dalam Perayaan Bukan Islam Konteks Malaysia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http://e-smaf.Islam.gov.my/e-smaf/index.php/main/mainv1/fatwa/pr/15493</w:t>
      </w:r>
    </w:p>
    <w:p w14:paraId="21C2A0D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Febriyanti</w:t>
      </w:r>
      <w:proofErr w:type="spellEnd"/>
      <w:r>
        <w:rPr>
          <w:rFonts w:ascii="Times New Roman" w:eastAsia="Segoe UI" w:hAnsi="Times New Roman" w:cs="Times New Roman"/>
          <w:color w:val="000000"/>
          <w:sz w:val="24"/>
          <w:szCs w:val="24"/>
        </w:rPr>
        <w:t xml:space="preserve">, F. (2013). </w:t>
      </w:r>
      <w:r>
        <w:rPr>
          <w:rFonts w:ascii="Times New Roman" w:eastAsia="Segoe UI" w:hAnsi="Times New Roman" w:cs="Times New Roman"/>
          <w:i/>
          <w:color w:val="000000"/>
          <w:sz w:val="24"/>
          <w:szCs w:val="24"/>
        </w:rPr>
        <w:t xml:space="preserve">Perkembangan </w:t>
      </w:r>
      <w:proofErr w:type="spellStart"/>
      <w:r>
        <w:rPr>
          <w:rFonts w:ascii="Times New Roman" w:eastAsia="Segoe UI" w:hAnsi="Times New Roman" w:cs="Times New Roman"/>
          <w:i/>
          <w:color w:val="000000"/>
          <w:sz w:val="24"/>
          <w:szCs w:val="24"/>
        </w:rPr>
        <w:t>Eisa</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Matsuri</w:t>
      </w:r>
      <w:proofErr w:type="spellEnd"/>
      <w:r>
        <w:rPr>
          <w:rFonts w:ascii="Times New Roman" w:eastAsia="Segoe UI" w:hAnsi="Times New Roman" w:cs="Times New Roman"/>
          <w:i/>
          <w:color w:val="000000"/>
          <w:sz w:val="24"/>
          <w:szCs w:val="24"/>
        </w:rPr>
        <w:t xml:space="preserve"> Dan Timbulnya </w:t>
      </w:r>
      <w:proofErr w:type="spellStart"/>
      <w:r>
        <w:rPr>
          <w:rFonts w:ascii="Times New Roman" w:eastAsia="Segoe UI" w:hAnsi="Times New Roman" w:cs="Times New Roman"/>
          <w:i/>
          <w:color w:val="000000"/>
          <w:sz w:val="24"/>
          <w:szCs w:val="24"/>
        </w:rPr>
        <w:t>Prokontra</w:t>
      </w:r>
      <w:proofErr w:type="spellEnd"/>
      <w:r>
        <w:rPr>
          <w:rFonts w:ascii="Times New Roman" w:eastAsia="Segoe UI" w:hAnsi="Times New Roman" w:cs="Times New Roman"/>
          <w:i/>
          <w:color w:val="000000"/>
          <w:sz w:val="24"/>
          <w:szCs w:val="24"/>
        </w:rPr>
        <w:t xml:space="preserve"> Pada Masyarakat </w:t>
      </w:r>
      <w:proofErr w:type="spellStart"/>
      <w:r>
        <w:rPr>
          <w:rFonts w:ascii="Times New Roman" w:eastAsia="Segoe UI" w:hAnsi="Times New Roman" w:cs="Times New Roman"/>
          <w:i/>
          <w:color w:val="000000"/>
          <w:sz w:val="24"/>
          <w:szCs w:val="24"/>
        </w:rPr>
        <w:t>Okinawa</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UNSADA.</w:t>
      </w:r>
    </w:p>
    <w:p w14:paraId="42A15F80"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Festinger</w:t>
      </w:r>
      <w:proofErr w:type="spellEnd"/>
      <w:r>
        <w:rPr>
          <w:rFonts w:ascii="Times New Roman" w:eastAsia="Segoe UI" w:hAnsi="Times New Roman" w:cs="Times New Roman"/>
          <w:color w:val="000000"/>
          <w:sz w:val="24"/>
          <w:szCs w:val="24"/>
        </w:rPr>
        <w:t xml:space="preserve">, L. (1962). </w:t>
      </w:r>
      <w:r>
        <w:rPr>
          <w:rFonts w:ascii="Times New Roman" w:eastAsia="Segoe UI" w:hAnsi="Times New Roman" w:cs="Times New Roman"/>
          <w:i/>
          <w:color w:val="000000"/>
          <w:sz w:val="24"/>
          <w:szCs w:val="24"/>
        </w:rPr>
        <w:t xml:space="preserve">A </w:t>
      </w:r>
      <w:proofErr w:type="spellStart"/>
      <w:r>
        <w:rPr>
          <w:rFonts w:ascii="Times New Roman" w:eastAsia="Segoe UI" w:hAnsi="Times New Roman" w:cs="Times New Roman"/>
          <w:i/>
          <w:color w:val="000000"/>
          <w:sz w:val="24"/>
          <w:szCs w:val="24"/>
        </w:rPr>
        <w:t>theory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cognitive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dissonance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Vol</w:t>
      </w:r>
      <w:proofErr w:type="spellEnd"/>
      <w:r>
        <w:rPr>
          <w:rFonts w:ascii="Times New Roman" w:eastAsia="Segoe UI" w:hAnsi="Times New Roman" w:cs="Times New Roman"/>
          <w:color w:val="000000"/>
          <w:sz w:val="24"/>
          <w:szCs w:val="24"/>
        </w:rPr>
        <w:t xml:space="preserve">. 2): </w:t>
      </w:r>
      <w:proofErr w:type="spellStart"/>
      <w:r>
        <w:rPr>
          <w:rFonts w:ascii="Times New Roman" w:eastAsia="Segoe UI" w:hAnsi="Times New Roman" w:cs="Times New Roman"/>
          <w:color w:val="000000"/>
          <w:sz w:val="24"/>
          <w:szCs w:val="24"/>
        </w:rPr>
        <w:t>Stanford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university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press</w:t>
      </w:r>
      <w:proofErr w:type="spellEnd"/>
      <w:r>
        <w:rPr>
          <w:rFonts w:ascii="Times New Roman" w:eastAsia="Segoe UI" w:hAnsi="Times New Roman" w:cs="Times New Roman"/>
          <w:color w:val="000000"/>
          <w:sz w:val="24"/>
          <w:szCs w:val="24"/>
        </w:rPr>
        <w:t>.</w:t>
      </w:r>
    </w:p>
    <w:p w14:paraId="43D993F5"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lastRenderedPageBreak/>
        <w:t>Gillespie</w:t>
      </w:r>
      <w:proofErr w:type="spellEnd"/>
      <w:r>
        <w:rPr>
          <w:rFonts w:ascii="Times New Roman" w:eastAsia="Segoe UI" w:hAnsi="Times New Roman" w:cs="Times New Roman"/>
          <w:color w:val="000000"/>
          <w:sz w:val="24"/>
          <w:szCs w:val="24"/>
        </w:rPr>
        <w:t xml:space="preserve">, J. K., &amp; </w:t>
      </w:r>
      <w:proofErr w:type="spellStart"/>
      <w:r>
        <w:rPr>
          <w:rFonts w:ascii="Times New Roman" w:eastAsia="Segoe UI" w:hAnsi="Times New Roman" w:cs="Times New Roman"/>
          <w:color w:val="000000"/>
          <w:sz w:val="24"/>
          <w:szCs w:val="24"/>
        </w:rPr>
        <w:t>Sugiura</w:t>
      </w:r>
      <w:proofErr w:type="spellEnd"/>
      <w:r>
        <w:rPr>
          <w:rFonts w:ascii="Times New Roman" w:eastAsia="Segoe UI" w:hAnsi="Times New Roman" w:cs="Times New Roman"/>
          <w:color w:val="000000"/>
          <w:sz w:val="24"/>
          <w:szCs w:val="24"/>
        </w:rPr>
        <w:t xml:space="preserve">, Y. (1999). A </w:t>
      </w:r>
      <w:proofErr w:type="spellStart"/>
      <w:r>
        <w:rPr>
          <w:rFonts w:ascii="Times New Roman" w:eastAsia="Segoe UI" w:hAnsi="Times New Roman" w:cs="Times New Roman"/>
          <w:color w:val="000000"/>
          <w:sz w:val="24"/>
          <w:szCs w:val="24"/>
        </w:rPr>
        <w:t>bilingual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handbook</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Japanese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culture</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 xml:space="preserve">Tokyo: </w:t>
      </w:r>
      <w:proofErr w:type="spellStart"/>
      <w:r>
        <w:rPr>
          <w:rFonts w:ascii="Times New Roman" w:eastAsia="Segoe UI" w:hAnsi="Times New Roman" w:cs="Times New Roman"/>
          <w:i/>
          <w:color w:val="000000"/>
          <w:sz w:val="24"/>
          <w:szCs w:val="24"/>
        </w:rPr>
        <w:t>Natsumesha</w:t>
      </w:r>
      <w:proofErr w:type="spellEnd"/>
      <w:r>
        <w:rPr>
          <w:rFonts w:ascii="Times New Roman" w:eastAsia="Segoe UI" w:hAnsi="Times New Roman" w:cs="Times New Roman"/>
          <w:i/>
          <w:color w:val="000000"/>
          <w:sz w:val="24"/>
          <w:szCs w:val="24"/>
        </w:rPr>
        <w:t>, 357</w:t>
      </w:r>
      <w:r>
        <w:rPr>
          <w:rFonts w:ascii="Times New Roman" w:eastAsia="Segoe UI" w:hAnsi="Times New Roman" w:cs="Times New Roman"/>
          <w:color w:val="000000"/>
          <w:sz w:val="24"/>
          <w:szCs w:val="24"/>
        </w:rPr>
        <w:t xml:space="preserve">. </w:t>
      </w:r>
    </w:p>
    <w:p w14:paraId="0D0DEB6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Gomes</w:t>
      </w:r>
      <w:proofErr w:type="spellEnd"/>
      <w:r>
        <w:rPr>
          <w:rFonts w:ascii="Times New Roman" w:eastAsia="Segoe UI" w:hAnsi="Times New Roman" w:cs="Times New Roman"/>
          <w:color w:val="000000"/>
          <w:sz w:val="24"/>
          <w:szCs w:val="24"/>
        </w:rPr>
        <w:t xml:space="preserve">, V. A. (2020). </w:t>
      </w:r>
      <w:proofErr w:type="spellStart"/>
      <w:r>
        <w:rPr>
          <w:rFonts w:ascii="Times New Roman" w:eastAsia="Segoe UI" w:hAnsi="Times New Roman" w:cs="Times New Roman"/>
          <w:color w:val="000000"/>
          <w:sz w:val="24"/>
          <w:szCs w:val="24"/>
        </w:rPr>
        <w:t>Nos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passos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do</w:t>
      </w:r>
      <w:proofErr w:type="spellEnd"/>
      <w:r>
        <w:rPr>
          <w:rFonts w:ascii="Times New Roman" w:eastAsia="Segoe UI" w:hAnsi="Times New Roman" w:cs="Times New Roman"/>
          <w:color w:val="000000"/>
          <w:sz w:val="24"/>
          <w:szCs w:val="24"/>
        </w:rPr>
        <w:t xml:space="preserve"> Bon-</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representações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sócio-históricas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japonesas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cultura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Nikkey</w:t>
      </w:r>
      <w:proofErr w:type="spellEnd"/>
      <w:r>
        <w:rPr>
          <w:rFonts w:ascii="Times New Roman" w:eastAsia="Segoe UI" w:hAnsi="Times New Roman" w:cs="Times New Roman"/>
          <w:color w:val="000000"/>
          <w:sz w:val="24"/>
          <w:szCs w:val="24"/>
        </w:rPr>
        <w:t xml:space="preserve"> e </w:t>
      </w:r>
      <w:proofErr w:type="spellStart"/>
      <w:r>
        <w:rPr>
          <w:rFonts w:ascii="Times New Roman" w:eastAsia="Segoe UI" w:hAnsi="Times New Roman" w:cs="Times New Roman"/>
          <w:color w:val="000000"/>
          <w:sz w:val="24"/>
          <w:szCs w:val="24"/>
        </w:rPr>
        <w:t>sociedade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nipo-brasileira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Revista</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Aurora</w:t>
      </w:r>
      <w:proofErr w:type="spellEnd"/>
      <w:r>
        <w:rPr>
          <w:rFonts w:ascii="Times New Roman" w:eastAsia="Segoe UI" w:hAnsi="Times New Roman" w:cs="Times New Roman"/>
          <w:i/>
          <w:color w:val="000000"/>
          <w:sz w:val="24"/>
          <w:szCs w:val="24"/>
        </w:rPr>
        <w:t>, 13</w:t>
      </w:r>
      <w:r>
        <w:rPr>
          <w:rFonts w:ascii="Times New Roman" w:eastAsia="Segoe UI" w:hAnsi="Times New Roman" w:cs="Times New Roman"/>
          <w:color w:val="000000"/>
          <w:sz w:val="24"/>
          <w:szCs w:val="24"/>
        </w:rPr>
        <w:t xml:space="preserve">(1), 77-98. </w:t>
      </w:r>
    </w:p>
    <w:p w14:paraId="6A0CC09B"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Herniwati</w:t>
      </w:r>
      <w:proofErr w:type="spellEnd"/>
      <w:r>
        <w:rPr>
          <w:rFonts w:ascii="Times New Roman" w:eastAsia="Segoe UI" w:hAnsi="Times New Roman" w:cs="Times New Roman"/>
          <w:color w:val="000000"/>
          <w:sz w:val="24"/>
          <w:szCs w:val="24"/>
        </w:rPr>
        <w:t xml:space="preserve">, H. (2011). Masyarakat </w:t>
      </w:r>
      <w:proofErr w:type="spellStart"/>
      <w:r>
        <w:rPr>
          <w:rFonts w:ascii="Times New Roman" w:eastAsia="Segoe UI" w:hAnsi="Times New Roman" w:cs="Times New Roman"/>
          <w:color w:val="000000"/>
          <w:sz w:val="24"/>
          <w:szCs w:val="24"/>
        </w:rPr>
        <w:t>Jepang</w:t>
      </w:r>
      <w:proofErr w:type="spellEnd"/>
      <w:r>
        <w:rPr>
          <w:rFonts w:ascii="Times New Roman" w:eastAsia="Segoe UI" w:hAnsi="Times New Roman" w:cs="Times New Roman"/>
          <w:color w:val="000000"/>
          <w:sz w:val="24"/>
          <w:szCs w:val="24"/>
        </w:rPr>
        <w:t xml:space="preserve"> Memaknai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Dalam Kehidupannya. </w:t>
      </w:r>
      <w:r>
        <w:rPr>
          <w:rFonts w:ascii="Times New Roman" w:eastAsia="Segoe UI" w:hAnsi="Times New Roman" w:cs="Times New Roman"/>
          <w:i/>
          <w:color w:val="000000"/>
          <w:sz w:val="24"/>
          <w:szCs w:val="24"/>
        </w:rPr>
        <w:t>SOSIETAS, 1</w:t>
      </w:r>
      <w:r>
        <w:rPr>
          <w:rFonts w:ascii="Times New Roman" w:eastAsia="Segoe UI" w:hAnsi="Times New Roman" w:cs="Times New Roman"/>
          <w:color w:val="000000"/>
          <w:sz w:val="24"/>
          <w:szCs w:val="24"/>
        </w:rPr>
        <w:t>(1).</w:t>
      </w:r>
    </w:p>
    <w:p w14:paraId="0645F39F"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olor w:val="000000"/>
          <w:sz w:val="24"/>
          <w:szCs w:val="24"/>
        </w:rPr>
        <w:t>Harmon-Jones</w:t>
      </w:r>
      <w:proofErr w:type="spellEnd"/>
      <w:r>
        <w:rPr>
          <w:rFonts w:ascii="Times New Roman" w:eastAsia="Segoe UI" w:hAnsi="Times New Roman"/>
          <w:color w:val="000000"/>
          <w:sz w:val="24"/>
          <w:szCs w:val="24"/>
        </w:rPr>
        <w:t xml:space="preserve">, E. (1999). </w:t>
      </w:r>
      <w:proofErr w:type="spellStart"/>
      <w:r>
        <w:rPr>
          <w:rFonts w:ascii="Times New Roman" w:eastAsia="Segoe UI" w:hAnsi="Times New Roman"/>
          <w:color w:val="000000"/>
          <w:sz w:val="24"/>
          <w:szCs w:val="24"/>
        </w:rPr>
        <w:t>Toward</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an</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understanding</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of</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the</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motivation</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underlying</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dissonance</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effects</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Is</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the</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production</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of</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aversive</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consequences</w:t>
      </w:r>
      <w:proofErr w:type="spellEnd"/>
      <w:r>
        <w:rPr>
          <w:rFonts w:ascii="Times New Roman" w:eastAsia="Segoe UI" w:hAnsi="Times New Roman"/>
          <w:color w:val="000000"/>
          <w:sz w:val="24"/>
          <w:szCs w:val="24"/>
        </w:rPr>
        <w:t xml:space="preserve"> </w:t>
      </w:r>
      <w:proofErr w:type="spellStart"/>
      <w:r>
        <w:rPr>
          <w:rFonts w:ascii="Times New Roman" w:eastAsia="Segoe UI" w:hAnsi="Times New Roman"/>
          <w:color w:val="000000"/>
          <w:sz w:val="24"/>
          <w:szCs w:val="24"/>
        </w:rPr>
        <w:t>necessary</w:t>
      </w:r>
      <w:proofErr w:type="spellEnd"/>
      <w:r>
        <w:rPr>
          <w:rFonts w:ascii="Times New Roman" w:eastAsia="Segoe UI" w:hAnsi="Times New Roman"/>
          <w:color w:val="000000"/>
          <w:sz w:val="24"/>
          <w:szCs w:val="24"/>
        </w:rPr>
        <w:t xml:space="preserve">? </w:t>
      </w:r>
    </w:p>
    <w:p w14:paraId="449FD129"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Ibrahim </w:t>
      </w:r>
      <w:proofErr w:type="spellStart"/>
      <w:r>
        <w:rPr>
          <w:rFonts w:ascii="Times New Roman" w:eastAsia="Segoe UI" w:hAnsi="Times New Roman" w:cs="Times New Roman"/>
          <w:color w:val="000000"/>
          <w:sz w:val="24"/>
          <w:szCs w:val="24"/>
        </w:rPr>
        <w:t>Basri</w:t>
      </w:r>
      <w:proofErr w:type="spellEnd"/>
      <w:r>
        <w:rPr>
          <w:rFonts w:ascii="Times New Roman" w:eastAsia="Segoe UI" w:hAnsi="Times New Roman" w:cs="Times New Roman"/>
          <w:color w:val="000000"/>
          <w:sz w:val="24"/>
          <w:szCs w:val="24"/>
        </w:rPr>
        <w:t xml:space="preserve">. (2010). </w:t>
      </w:r>
      <w:proofErr w:type="spellStart"/>
      <w:r>
        <w:rPr>
          <w:rFonts w:ascii="Times New Roman" w:eastAsia="Segoe UI" w:hAnsi="Times New Roman" w:cs="Times New Roman"/>
          <w:color w:val="000000"/>
          <w:sz w:val="24"/>
          <w:szCs w:val="24"/>
        </w:rPr>
        <w:t>Huk</w:t>
      </w:r>
      <w:proofErr w:type="spellEnd"/>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 Penglibatan Orang Islam dalam Perayaan Bukan Islam dalam Konteks Malaysia. </w:t>
      </w:r>
      <w:r>
        <w:rPr>
          <w:rFonts w:ascii="Times New Roman" w:eastAsia="Segoe UI" w:hAnsi="Times New Roman" w:cs="Times New Roman"/>
          <w:i/>
          <w:color w:val="000000"/>
          <w:sz w:val="24"/>
          <w:szCs w:val="24"/>
        </w:rPr>
        <w:t>Jurnal Islam dan Masyarakat Kontemporari, 3</w:t>
      </w:r>
      <w:r>
        <w:rPr>
          <w:rFonts w:ascii="Times New Roman" w:eastAsia="Segoe UI" w:hAnsi="Times New Roman" w:cs="Times New Roman"/>
          <w:color w:val="000000"/>
          <w:sz w:val="24"/>
          <w:szCs w:val="24"/>
        </w:rPr>
        <w:t xml:space="preserve">, 77-96. </w:t>
      </w:r>
    </w:p>
    <w:p w14:paraId="4227E6CA"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Briar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Irving</w:t>
      </w:r>
      <w:proofErr w:type="spellEnd"/>
      <w:r>
        <w:rPr>
          <w:rFonts w:ascii="Times New Roman" w:eastAsia="Segoe UI" w:hAnsi="Times New Roman" w:cs="Times New Roman"/>
          <w:color w:val="000000"/>
          <w:sz w:val="24"/>
          <w:szCs w:val="24"/>
        </w:rPr>
        <w:t xml:space="preserve">. (2020). </w:t>
      </w:r>
      <w:proofErr w:type="spellStart"/>
      <w:r>
        <w:rPr>
          <w:rFonts w:ascii="Times New Roman" w:eastAsia="Segoe UI" w:hAnsi="Times New Roman" w:cs="Times New Roman"/>
          <w:color w:val="000000"/>
          <w:sz w:val="24"/>
          <w:szCs w:val="24"/>
        </w:rPr>
        <w:t>Dance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for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dead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Belief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anxiety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social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cohesion</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Japanese</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w:t>
      </w:r>
    </w:p>
    <w:p w14:paraId="0FCDA582"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Iwao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Seiichi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Sakamato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Tarō</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Hōgetsu</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Keigo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Yoshikawa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Itsuji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Kobayashi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Tadashi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Vié</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Michel</w:t>
      </w:r>
      <w:proofErr w:type="spellEnd"/>
      <w:r>
        <w:rPr>
          <w:rFonts w:ascii="Times New Roman" w:eastAsia="Segoe UI" w:hAnsi="Times New Roman" w:cs="Times New Roman"/>
          <w:color w:val="000000"/>
          <w:sz w:val="24"/>
          <w:szCs w:val="24"/>
        </w:rPr>
        <w:t xml:space="preserve">, &amp; </w:t>
      </w:r>
      <w:proofErr w:type="spellStart"/>
      <w:r>
        <w:rPr>
          <w:rFonts w:ascii="Times New Roman" w:eastAsia="Segoe UI" w:hAnsi="Times New Roman" w:cs="Times New Roman"/>
          <w:color w:val="000000"/>
          <w:sz w:val="24"/>
          <w:szCs w:val="24"/>
        </w:rPr>
        <w:t>Bonmarchand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Georges</w:t>
      </w:r>
      <w:proofErr w:type="spellEnd"/>
      <w:r>
        <w:rPr>
          <w:rFonts w:ascii="Times New Roman" w:eastAsia="Segoe UI" w:hAnsi="Times New Roman" w:cs="Times New Roman"/>
          <w:color w:val="000000"/>
          <w:sz w:val="24"/>
          <w:szCs w:val="24"/>
        </w:rPr>
        <w:t xml:space="preserve"> &amp; </w:t>
      </w:r>
      <w:proofErr w:type="spellStart"/>
      <w:r>
        <w:rPr>
          <w:rFonts w:ascii="Times New Roman" w:eastAsia="Segoe UI" w:hAnsi="Times New Roman" w:cs="Times New Roman"/>
          <w:color w:val="000000"/>
          <w:sz w:val="24"/>
          <w:szCs w:val="24"/>
        </w:rPr>
        <w:t>Kanazawa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Shizue</w:t>
      </w:r>
      <w:proofErr w:type="spellEnd"/>
      <w:r>
        <w:rPr>
          <w:rFonts w:ascii="Times New Roman" w:eastAsia="Segoe UI" w:hAnsi="Times New Roman" w:cs="Times New Roman"/>
          <w:color w:val="000000"/>
          <w:sz w:val="24"/>
          <w:szCs w:val="24"/>
        </w:rPr>
        <w:t>. (1970). 91. Bon-</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Dictionnaire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historique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du</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Japon</w:t>
      </w:r>
      <w:proofErr w:type="spellEnd"/>
      <w:r>
        <w:rPr>
          <w:rFonts w:ascii="Times New Roman" w:eastAsia="Segoe UI" w:hAnsi="Times New Roman" w:cs="Times New Roman"/>
          <w:i/>
          <w:color w:val="000000"/>
          <w:sz w:val="24"/>
          <w:szCs w:val="24"/>
        </w:rPr>
        <w:t>, 2</w:t>
      </w:r>
      <w:r>
        <w:rPr>
          <w:rFonts w:ascii="Times New Roman" w:eastAsia="Segoe UI" w:hAnsi="Times New Roman" w:cs="Times New Roman"/>
          <w:color w:val="000000"/>
          <w:sz w:val="24"/>
          <w:szCs w:val="24"/>
        </w:rPr>
        <w:t xml:space="preserve">(1), 46-47. </w:t>
      </w:r>
    </w:p>
    <w:p w14:paraId="5F5322B3"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Izumi</w:t>
      </w:r>
      <w:proofErr w:type="spellEnd"/>
      <w:r>
        <w:rPr>
          <w:rFonts w:ascii="Times New Roman" w:eastAsia="Segoe UI" w:hAnsi="Times New Roman" w:cs="Times New Roman"/>
          <w:color w:val="000000"/>
          <w:sz w:val="24"/>
          <w:szCs w:val="24"/>
        </w:rPr>
        <w:t xml:space="preserve">, M. (2006). </w:t>
      </w:r>
      <w:proofErr w:type="spellStart"/>
      <w:r>
        <w:rPr>
          <w:rFonts w:ascii="Times New Roman" w:eastAsia="Segoe UI" w:hAnsi="Times New Roman" w:cs="Times New Roman"/>
          <w:color w:val="000000"/>
          <w:sz w:val="24"/>
          <w:szCs w:val="24"/>
        </w:rPr>
        <w:t>Big</w:t>
      </w:r>
      <w:proofErr w:type="spellEnd"/>
      <w:r>
        <w:rPr>
          <w:rFonts w:ascii="Times New Roman" w:eastAsia="Segoe UI" w:hAnsi="Times New Roman" w:cs="Times New Roman"/>
          <w:color w:val="000000"/>
          <w:sz w:val="24"/>
          <w:szCs w:val="24"/>
        </w:rPr>
        <w:t xml:space="preserve"> dr</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 Taiko in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United </w:t>
      </w:r>
      <w:proofErr w:type="spellStart"/>
      <w:r>
        <w:rPr>
          <w:rFonts w:ascii="Times New Roman" w:eastAsia="Segoe UI" w:hAnsi="Times New Roman" w:cs="Times New Roman"/>
          <w:color w:val="000000"/>
          <w:sz w:val="24"/>
          <w:szCs w:val="24"/>
        </w:rPr>
        <w:t>States</w:t>
      </w:r>
      <w:proofErr w:type="spellEnd"/>
      <w:r>
        <w:rPr>
          <w:rFonts w:ascii="Times New Roman" w:eastAsia="Segoe UI" w:hAnsi="Times New Roman" w:cs="Times New Roman"/>
          <w:color w:val="000000"/>
          <w:sz w:val="24"/>
          <w:szCs w:val="24"/>
        </w:rPr>
        <w:t>. In: JSTOR.</w:t>
      </w:r>
    </w:p>
    <w:p w14:paraId="136708E4"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Jessy</w:t>
      </w:r>
      <w:proofErr w:type="spellEnd"/>
      <w:r>
        <w:rPr>
          <w:rFonts w:ascii="Times New Roman" w:eastAsia="Segoe UI" w:hAnsi="Times New Roman" w:cs="Times New Roman"/>
          <w:color w:val="000000"/>
          <w:sz w:val="24"/>
          <w:szCs w:val="24"/>
        </w:rPr>
        <w:t xml:space="preserve">, B. S. (1989). </w:t>
      </w:r>
      <w:proofErr w:type="spellStart"/>
      <w:r>
        <w:rPr>
          <w:rFonts w:ascii="Times New Roman" w:eastAsia="Segoe UI" w:hAnsi="Times New Roman" w:cs="Times New Roman"/>
          <w:color w:val="000000"/>
          <w:sz w:val="24"/>
          <w:szCs w:val="24"/>
        </w:rPr>
        <w:t>Big</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splash</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colour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for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Japanese'Bon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Odori'fest</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 xml:space="preserve">New </w:t>
      </w:r>
      <w:proofErr w:type="spellStart"/>
      <w:r>
        <w:rPr>
          <w:rFonts w:ascii="Times New Roman" w:eastAsia="Segoe UI" w:hAnsi="Times New Roman" w:cs="Times New Roman"/>
          <w:i/>
          <w:color w:val="000000"/>
          <w:sz w:val="24"/>
          <w:szCs w:val="24"/>
        </w:rPr>
        <w:t>Straits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Times</w:t>
      </w:r>
      <w:proofErr w:type="spellEnd"/>
      <w:r>
        <w:rPr>
          <w:rFonts w:ascii="Times New Roman" w:eastAsia="Segoe UI" w:hAnsi="Times New Roman" w:cs="Times New Roman"/>
          <w:color w:val="000000"/>
          <w:sz w:val="24"/>
          <w:szCs w:val="24"/>
        </w:rPr>
        <w:t xml:space="preserve">. </w:t>
      </w:r>
    </w:p>
    <w:p w14:paraId="72CCE0D3"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Karim, A. (2017). Makna ritual kematian dalam tradisi Islam Jawa. </w:t>
      </w:r>
      <w:r>
        <w:rPr>
          <w:rFonts w:ascii="Times New Roman" w:eastAsia="Segoe UI" w:hAnsi="Times New Roman" w:cs="Times New Roman"/>
          <w:i/>
          <w:color w:val="000000"/>
          <w:sz w:val="24"/>
          <w:szCs w:val="24"/>
        </w:rPr>
        <w:t>Sabda: Jurnal Kajian Kebudayaan, 12</w:t>
      </w:r>
      <w:r>
        <w:rPr>
          <w:rFonts w:ascii="Times New Roman" w:eastAsia="Segoe UI" w:hAnsi="Times New Roman" w:cs="Times New Roman"/>
          <w:color w:val="000000"/>
          <w:sz w:val="24"/>
          <w:szCs w:val="24"/>
        </w:rPr>
        <w:t xml:space="preserve">(2), 161-171. </w:t>
      </w:r>
    </w:p>
    <w:p w14:paraId="38DA023A"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Keliyan</w:t>
      </w:r>
      <w:proofErr w:type="spellEnd"/>
      <w:r>
        <w:rPr>
          <w:rFonts w:ascii="Times New Roman" w:eastAsia="Segoe UI" w:hAnsi="Times New Roman" w:cs="Times New Roman"/>
          <w:color w:val="000000"/>
          <w:sz w:val="24"/>
          <w:szCs w:val="24"/>
        </w:rPr>
        <w:t xml:space="preserve">, M. (2021). </w:t>
      </w:r>
      <w:proofErr w:type="spellStart"/>
      <w:r>
        <w:rPr>
          <w:rFonts w:ascii="Times New Roman" w:eastAsia="Segoe UI" w:hAnsi="Times New Roman" w:cs="Times New Roman"/>
          <w:color w:val="000000"/>
          <w:sz w:val="24"/>
          <w:szCs w:val="24"/>
        </w:rPr>
        <w:t>Old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Japanese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Capital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Local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Community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Festivals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Matsugasaki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Case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Проблеми</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на</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постмодерността</w:t>
      </w:r>
      <w:proofErr w:type="spellEnd"/>
      <w:r>
        <w:rPr>
          <w:rFonts w:ascii="Times New Roman" w:eastAsia="Segoe UI" w:hAnsi="Times New Roman" w:cs="Times New Roman"/>
          <w:i/>
          <w:color w:val="000000"/>
          <w:sz w:val="24"/>
          <w:szCs w:val="24"/>
        </w:rPr>
        <w:t>, 11</w:t>
      </w:r>
      <w:r>
        <w:rPr>
          <w:rFonts w:ascii="Times New Roman" w:eastAsia="Segoe UI" w:hAnsi="Times New Roman" w:cs="Times New Roman"/>
          <w:color w:val="000000"/>
          <w:sz w:val="24"/>
          <w:szCs w:val="24"/>
        </w:rPr>
        <w:t xml:space="preserve">(3), 199-220. </w:t>
      </w:r>
    </w:p>
    <w:p w14:paraId="1E94436A"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Kubota</w:t>
      </w:r>
      <w:proofErr w:type="spellEnd"/>
      <w:r>
        <w:rPr>
          <w:rFonts w:ascii="Times New Roman" w:eastAsia="Segoe UI" w:hAnsi="Times New Roman" w:cs="Times New Roman"/>
          <w:color w:val="000000"/>
          <w:sz w:val="24"/>
          <w:szCs w:val="24"/>
        </w:rPr>
        <w:t xml:space="preserve">, N. F. L. (2008).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e </w:t>
      </w:r>
      <w:proofErr w:type="spellStart"/>
      <w:r>
        <w:rPr>
          <w:rFonts w:ascii="Times New Roman" w:eastAsia="Segoe UI" w:hAnsi="Times New Roman" w:cs="Times New Roman"/>
          <w:color w:val="000000"/>
          <w:sz w:val="24"/>
          <w:szCs w:val="24"/>
        </w:rPr>
        <w:t>Sobá</w:t>
      </w:r>
      <w:proofErr w:type="spellEnd"/>
      <w:r>
        <w:rPr>
          <w:rFonts w:ascii="Times New Roman" w:eastAsia="Segoe UI" w:hAnsi="Times New Roman" w:cs="Times New Roman"/>
          <w:color w:val="000000"/>
          <w:sz w:val="24"/>
          <w:szCs w:val="24"/>
        </w:rPr>
        <w:t xml:space="preserve">: as </w:t>
      </w:r>
      <w:proofErr w:type="spellStart"/>
      <w:r>
        <w:rPr>
          <w:rFonts w:ascii="Times New Roman" w:eastAsia="Segoe UI" w:hAnsi="Times New Roman" w:cs="Times New Roman"/>
          <w:color w:val="000000"/>
          <w:sz w:val="24"/>
          <w:szCs w:val="24"/>
        </w:rPr>
        <w:t>obasan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transmissão</w:t>
      </w:r>
      <w:proofErr w:type="spellEnd"/>
      <w:r>
        <w:rPr>
          <w:rFonts w:ascii="Times New Roman" w:eastAsia="Segoe UI" w:hAnsi="Times New Roman" w:cs="Times New Roman"/>
          <w:color w:val="000000"/>
          <w:sz w:val="24"/>
          <w:szCs w:val="24"/>
        </w:rPr>
        <w:t xml:space="preserve"> das </w:t>
      </w:r>
      <w:proofErr w:type="spellStart"/>
      <w:r>
        <w:rPr>
          <w:rFonts w:ascii="Times New Roman" w:eastAsia="Segoe UI" w:hAnsi="Times New Roman" w:cs="Times New Roman"/>
          <w:color w:val="000000"/>
          <w:sz w:val="24"/>
          <w:szCs w:val="24"/>
        </w:rPr>
        <w:t>tradições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japonesas</w:t>
      </w:r>
      <w:proofErr w:type="spellEnd"/>
      <w:r>
        <w:rPr>
          <w:rFonts w:ascii="Times New Roman" w:eastAsia="Segoe UI" w:hAnsi="Times New Roman" w:cs="Times New Roman"/>
          <w:color w:val="000000"/>
          <w:sz w:val="24"/>
          <w:szCs w:val="24"/>
        </w:rPr>
        <w:t xml:space="preserve"> em </w:t>
      </w:r>
      <w:proofErr w:type="spellStart"/>
      <w:r>
        <w:rPr>
          <w:rFonts w:ascii="Times New Roman" w:eastAsia="Segoe UI" w:hAnsi="Times New Roman" w:cs="Times New Roman"/>
          <w:color w:val="000000"/>
          <w:sz w:val="24"/>
          <w:szCs w:val="24"/>
        </w:rPr>
        <w:t>Campo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Grande</w:t>
      </w:r>
      <w:proofErr w:type="spellEnd"/>
      <w:r>
        <w:rPr>
          <w:rFonts w:ascii="Times New Roman" w:eastAsia="Segoe UI" w:hAnsi="Times New Roman" w:cs="Times New Roman"/>
          <w:color w:val="000000"/>
          <w:sz w:val="24"/>
          <w:szCs w:val="24"/>
        </w:rPr>
        <w:t xml:space="preserve">-MS. </w:t>
      </w:r>
    </w:p>
    <w:p w14:paraId="38EAF2E7"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Lee, J. H. (2017). </w:t>
      </w:r>
      <w:proofErr w:type="spellStart"/>
      <w:r>
        <w:rPr>
          <w:rFonts w:ascii="Times New Roman" w:eastAsia="Segoe UI" w:hAnsi="Times New Roman" w:cs="Times New Roman"/>
          <w:i/>
          <w:color w:val="000000"/>
          <w:sz w:val="24"/>
          <w:szCs w:val="24"/>
        </w:rPr>
        <w:t>Japanese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Americans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History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Culture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a </w:t>
      </w:r>
      <w:proofErr w:type="spellStart"/>
      <w:r>
        <w:rPr>
          <w:rFonts w:ascii="Times New Roman" w:eastAsia="Segoe UI" w:hAnsi="Times New Roman" w:cs="Times New Roman"/>
          <w:i/>
          <w:color w:val="000000"/>
          <w:sz w:val="24"/>
          <w:szCs w:val="24"/>
        </w:rPr>
        <w:t>People</w:t>
      </w:r>
      <w:proofErr w:type="spellEnd"/>
      <w:r>
        <w:rPr>
          <w:rFonts w:ascii="Times New Roman" w:eastAsia="Segoe UI" w:hAnsi="Times New Roman" w:cs="Times New Roman"/>
          <w:color w:val="000000"/>
          <w:sz w:val="24"/>
          <w:szCs w:val="24"/>
        </w:rPr>
        <w:t>: ABC-CLIO.</w:t>
      </w:r>
    </w:p>
    <w:p w14:paraId="28756701"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Makino</w:t>
      </w:r>
      <w:proofErr w:type="spellEnd"/>
      <w:r>
        <w:rPr>
          <w:rFonts w:ascii="Times New Roman" w:eastAsia="Segoe UI" w:hAnsi="Times New Roman" w:cs="Times New Roman"/>
          <w:color w:val="000000"/>
          <w:sz w:val="24"/>
          <w:szCs w:val="24"/>
        </w:rPr>
        <w:t xml:space="preserve">, Y. (2007). 12. </w:t>
      </w:r>
      <w:proofErr w:type="spellStart"/>
      <w:r>
        <w:rPr>
          <w:rFonts w:ascii="Times New Roman" w:eastAsia="Segoe UI" w:hAnsi="Times New Roman" w:cs="Times New Roman"/>
          <w:color w:val="000000"/>
          <w:sz w:val="24"/>
          <w:szCs w:val="24"/>
        </w:rPr>
        <w:t>Lafcadio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Hearn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Yanagita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Kunio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Who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Initiated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Folklore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Studies</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Japan</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i/>
          <w:color w:val="000000"/>
          <w:sz w:val="24"/>
          <w:szCs w:val="24"/>
        </w:rPr>
        <w:t>Lafcadio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Hearn</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International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Perspectives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pp</w:t>
      </w:r>
      <w:proofErr w:type="spellEnd"/>
      <w:r>
        <w:rPr>
          <w:rFonts w:ascii="Times New Roman" w:eastAsia="Segoe UI" w:hAnsi="Times New Roman" w:cs="Times New Roman"/>
          <w:color w:val="000000"/>
          <w:sz w:val="24"/>
          <w:szCs w:val="24"/>
        </w:rPr>
        <w:t xml:space="preserve">. 129-138): </w:t>
      </w:r>
      <w:proofErr w:type="spellStart"/>
      <w:r>
        <w:rPr>
          <w:rFonts w:ascii="Times New Roman" w:eastAsia="Segoe UI" w:hAnsi="Times New Roman" w:cs="Times New Roman"/>
          <w:color w:val="000000"/>
          <w:sz w:val="24"/>
          <w:szCs w:val="24"/>
        </w:rPr>
        <w:t>Brill</w:t>
      </w:r>
      <w:proofErr w:type="spellEnd"/>
      <w:r>
        <w:rPr>
          <w:rFonts w:ascii="Times New Roman" w:eastAsia="Segoe UI" w:hAnsi="Times New Roman" w:cs="Times New Roman"/>
          <w:color w:val="000000"/>
          <w:sz w:val="24"/>
          <w:szCs w:val="24"/>
        </w:rPr>
        <w:t>.</w:t>
      </w:r>
    </w:p>
    <w:p w14:paraId="3AFD5819"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Maklumat dari portal atas talian Pejabat Mufti Wilayah Persekutuan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https://muftiwp.gov.my/perkhidmatan/artikel-soal-jawab/5287-bayan-linnas-siri-ke-254-huk</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-orang-Islam-menyertai-perayaan-bon-</w:t>
      </w:r>
      <w:proofErr w:type="spellStart"/>
      <w:r>
        <w:rPr>
          <w:rFonts w:ascii="Times New Roman" w:eastAsia="Segoe UI" w:hAnsi="Times New Roman" w:cs="Times New Roman"/>
          <w:color w:val="000000"/>
          <w:sz w:val="24"/>
          <w:szCs w:val="24"/>
        </w:rPr>
        <w:t>odori</w:t>
      </w:r>
      <w:proofErr w:type="spellEnd"/>
    </w:p>
    <w:p w14:paraId="24297C8B"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Mayer</w:t>
      </w:r>
      <w:proofErr w:type="spellEnd"/>
      <w:r>
        <w:rPr>
          <w:rFonts w:ascii="Times New Roman" w:eastAsia="Segoe UI" w:hAnsi="Times New Roman" w:cs="Times New Roman"/>
          <w:color w:val="000000"/>
          <w:sz w:val="24"/>
          <w:szCs w:val="24"/>
        </w:rPr>
        <w:t xml:space="preserve">, F. H., &amp; </w:t>
      </w:r>
      <w:proofErr w:type="spellStart"/>
      <w:r>
        <w:rPr>
          <w:rFonts w:ascii="Times New Roman" w:eastAsia="Segoe UI" w:hAnsi="Times New Roman" w:cs="Times New Roman"/>
          <w:color w:val="000000"/>
          <w:sz w:val="24"/>
          <w:szCs w:val="24"/>
        </w:rPr>
        <w:t>Kunio</w:t>
      </w:r>
      <w:proofErr w:type="spellEnd"/>
      <w:r>
        <w:rPr>
          <w:rFonts w:ascii="Times New Roman" w:eastAsia="Segoe UI" w:hAnsi="Times New Roman" w:cs="Times New Roman"/>
          <w:color w:val="000000"/>
          <w:sz w:val="24"/>
          <w:szCs w:val="24"/>
        </w:rPr>
        <w:t xml:space="preserve">, Y. (1952). " </w:t>
      </w:r>
      <w:proofErr w:type="spellStart"/>
      <w:r>
        <w:rPr>
          <w:rFonts w:ascii="Times New Roman" w:eastAsia="Segoe UI" w:hAnsi="Times New Roman" w:cs="Times New Roman"/>
          <w:color w:val="000000"/>
          <w:sz w:val="24"/>
          <w:szCs w:val="24"/>
        </w:rPr>
        <w:t>Yanagita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Kunio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Japanese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Folk</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Tales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Folklore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studies</w:t>
      </w:r>
      <w:proofErr w:type="spellEnd"/>
      <w:r>
        <w:rPr>
          <w:rFonts w:ascii="Times New Roman" w:eastAsia="Segoe UI" w:hAnsi="Times New Roman" w:cs="Times New Roman"/>
          <w:color w:val="000000"/>
          <w:sz w:val="24"/>
          <w:szCs w:val="24"/>
        </w:rPr>
        <w:t xml:space="preserve">, i-97. </w:t>
      </w:r>
    </w:p>
    <w:p w14:paraId="669BA295"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Miura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Kaiga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Shibata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Katsura</w:t>
      </w:r>
      <w:proofErr w:type="spellEnd"/>
      <w:r>
        <w:rPr>
          <w:rFonts w:ascii="Times New Roman" w:eastAsia="Segoe UI" w:hAnsi="Times New Roman" w:cs="Times New Roman"/>
          <w:color w:val="000000"/>
          <w:sz w:val="24"/>
          <w:szCs w:val="24"/>
        </w:rPr>
        <w:t xml:space="preserve">, H., </w:t>
      </w:r>
      <w:proofErr w:type="spellStart"/>
      <w:r>
        <w:rPr>
          <w:rFonts w:ascii="Times New Roman" w:eastAsia="Segoe UI" w:hAnsi="Times New Roman" w:cs="Times New Roman"/>
          <w:color w:val="000000"/>
          <w:sz w:val="24"/>
          <w:szCs w:val="24"/>
        </w:rPr>
        <w:t>Uemura</w:t>
      </w:r>
      <w:proofErr w:type="spellEnd"/>
      <w:r>
        <w:rPr>
          <w:rFonts w:ascii="Times New Roman" w:eastAsia="Segoe UI" w:hAnsi="Times New Roman" w:cs="Times New Roman"/>
          <w:color w:val="000000"/>
          <w:sz w:val="24"/>
          <w:szCs w:val="24"/>
        </w:rPr>
        <w:t xml:space="preserve">, M., </w:t>
      </w:r>
      <w:proofErr w:type="spellStart"/>
      <w:r>
        <w:rPr>
          <w:rFonts w:ascii="Times New Roman" w:eastAsia="Segoe UI" w:hAnsi="Times New Roman" w:cs="Times New Roman"/>
          <w:color w:val="000000"/>
          <w:sz w:val="24"/>
          <w:szCs w:val="24"/>
        </w:rPr>
        <w:t>Sasaki</w:t>
      </w:r>
      <w:proofErr w:type="spellEnd"/>
      <w:r>
        <w:rPr>
          <w:rFonts w:ascii="Times New Roman" w:eastAsia="Segoe UI" w:hAnsi="Times New Roman" w:cs="Times New Roman"/>
          <w:color w:val="000000"/>
          <w:sz w:val="24"/>
          <w:szCs w:val="24"/>
        </w:rPr>
        <w:t xml:space="preserve">, D., &amp; </w:t>
      </w:r>
      <w:proofErr w:type="spellStart"/>
      <w:r>
        <w:rPr>
          <w:rFonts w:ascii="Times New Roman" w:eastAsia="Segoe UI" w:hAnsi="Times New Roman" w:cs="Times New Roman"/>
          <w:color w:val="000000"/>
          <w:sz w:val="24"/>
          <w:szCs w:val="24"/>
        </w:rPr>
        <w:t>Tajima</w:t>
      </w:r>
      <w:proofErr w:type="spellEnd"/>
      <w:r>
        <w:rPr>
          <w:rFonts w:ascii="Times New Roman" w:eastAsia="Segoe UI" w:hAnsi="Times New Roman" w:cs="Times New Roman"/>
          <w:color w:val="000000"/>
          <w:sz w:val="24"/>
          <w:szCs w:val="24"/>
        </w:rPr>
        <w:t xml:space="preserve">, K. T., </w:t>
      </w:r>
      <w:proofErr w:type="spellStart"/>
      <w:r>
        <w:rPr>
          <w:rFonts w:ascii="Times New Roman" w:eastAsia="Segoe UI" w:hAnsi="Times New Roman" w:cs="Times New Roman"/>
          <w:color w:val="000000"/>
          <w:sz w:val="24"/>
          <w:szCs w:val="24"/>
        </w:rPr>
        <w:t>Hideo</w:t>
      </w:r>
      <w:proofErr w:type="spellEnd"/>
      <w:r>
        <w:rPr>
          <w:rFonts w:ascii="Times New Roman" w:eastAsia="Segoe UI" w:hAnsi="Times New Roman" w:cs="Times New Roman"/>
          <w:color w:val="000000"/>
          <w:sz w:val="24"/>
          <w:szCs w:val="24"/>
        </w:rPr>
        <w:t xml:space="preserve">. (2016). </w:t>
      </w:r>
      <w:proofErr w:type="spellStart"/>
      <w:r>
        <w:rPr>
          <w:rFonts w:ascii="Times New Roman" w:eastAsia="Segoe UI" w:hAnsi="Times New Roman" w:cs="Times New Roman"/>
          <w:color w:val="000000"/>
          <w:sz w:val="24"/>
          <w:szCs w:val="24"/>
        </w:rPr>
        <w:t>Conditions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Dances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Belonging</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Akita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Prefecture's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Nanshu-Odori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System</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Era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Sugae</w:t>
      </w:r>
      <w:proofErr w:type="spellEnd"/>
      <w:r>
        <w:rPr>
          <w:rFonts w:ascii="Times New Roman" w:eastAsia="Segoe UI" w:hAnsi="Times New Roman" w:cs="Times New Roman"/>
          <w:color w:val="000000"/>
          <w:sz w:val="24"/>
          <w:szCs w:val="24"/>
        </w:rPr>
        <w:t xml:space="preserve"> Mas</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i. </w:t>
      </w:r>
    </w:p>
    <w:p w14:paraId="7BB90FE8"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Miura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Kaiga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Shibata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Katsura</w:t>
      </w:r>
      <w:proofErr w:type="spellEnd"/>
      <w:r>
        <w:rPr>
          <w:rFonts w:ascii="Times New Roman" w:eastAsia="Segoe UI" w:hAnsi="Times New Roman" w:cs="Times New Roman"/>
          <w:color w:val="000000"/>
          <w:sz w:val="24"/>
          <w:szCs w:val="24"/>
        </w:rPr>
        <w:t xml:space="preserve">, H., </w:t>
      </w:r>
      <w:proofErr w:type="spellStart"/>
      <w:r>
        <w:rPr>
          <w:rFonts w:ascii="Times New Roman" w:eastAsia="Segoe UI" w:hAnsi="Times New Roman" w:cs="Times New Roman"/>
          <w:color w:val="000000"/>
          <w:sz w:val="24"/>
          <w:szCs w:val="24"/>
        </w:rPr>
        <w:t>Uemura</w:t>
      </w:r>
      <w:proofErr w:type="spellEnd"/>
      <w:r>
        <w:rPr>
          <w:rFonts w:ascii="Times New Roman" w:eastAsia="Segoe UI" w:hAnsi="Times New Roman" w:cs="Times New Roman"/>
          <w:color w:val="000000"/>
          <w:sz w:val="24"/>
          <w:szCs w:val="24"/>
        </w:rPr>
        <w:t xml:space="preserve">, M., </w:t>
      </w:r>
      <w:proofErr w:type="spellStart"/>
      <w:r>
        <w:rPr>
          <w:rFonts w:ascii="Times New Roman" w:eastAsia="Segoe UI" w:hAnsi="Times New Roman" w:cs="Times New Roman"/>
          <w:color w:val="000000"/>
          <w:sz w:val="24"/>
          <w:szCs w:val="24"/>
        </w:rPr>
        <w:t>Tajima</w:t>
      </w:r>
      <w:proofErr w:type="spellEnd"/>
      <w:r>
        <w:rPr>
          <w:rFonts w:ascii="Times New Roman" w:eastAsia="Segoe UI" w:hAnsi="Times New Roman" w:cs="Times New Roman"/>
          <w:color w:val="000000"/>
          <w:sz w:val="24"/>
          <w:szCs w:val="24"/>
        </w:rPr>
        <w:t xml:space="preserve">, K., &amp; </w:t>
      </w:r>
      <w:proofErr w:type="spellStart"/>
      <w:r>
        <w:rPr>
          <w:rFonts w:ascii="Times New Roman" w:eastAsia="Segoe UI" w:hAnsi="Times New Roman" w:cs="Times New Roman"/>
          <w:color w:val="000000"/>
          <w:sz w:val="24"/>
          <w:szCs w:val="24"/>
        </w:rPr>
        <w:t>Tamamoto</w:t>
      </w:r>
      <w:proofErr w:type="spellEnd"/>
      <w:r>
        <w:rPr>
          <w:rFonts w:ascii="Times New Roman" w:eastAsia="Segoe UI" w:hAnsi="Times New Roman" w:cs="Times New Roman"/>
          <w:color w:val="000000"/>
          <w:sz w:val="24"/>
          <w:szCs w:val="24"/>
        </w:rPr>
        <w:t xml:space="preserve">, H. (2015). </w:t>
      </w:r>
      <w:proofErr w:type="spellStart"/>
      <w:r>
        <w:rPr>
          <w:rFonts w:ascii="Times New Roman" w:eastAsia="Segoe UI" w:hAnsi="Times New Roman" w:cs="Times New Roman"/>
          <w:i/>
          <w:color w:val="000000"/>
          <w:sz w:val="24"/>
          <w:szCs w:val="24"/>
        </w:rPr>
        <w:t>Motion</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Characteristics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Bon </w:t>
      </w:r>
      <w:proofErr w:type="spellStart"/>
      <w:r>
        <w:rPr>
          <w:rFonts w:ascii="Times New Roman" w:eastAsia="Segoe UI" w:hAnsi="Times New Roman" w:cs="Times New Roman"/>
          <w:i/>
          <w:color w:val="000000"/>
          <w:sz w:val="24"/>
          <w:szCs w:val="24"/>
        </w:rPr>
        <w:t>Odori</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Dances</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Areas</w:t>
      </w:r>
      <w:proofErr w:type="spellEnd"/>
      <w:r>
        <w:rPr>
          <w:rFonts w:ascii="Times New Roman" w:eastAsia="Segoe UI" w:hAnsi="Times New Roman" w:cs="Times New Roman"/>
          <w:i/>
          <w:color w:val="000000"/>
          <w:sz w:val="24"/>
          <w:szCs w:val="24"/>
        </w:rPr>
        <w:t xml:space="preserve"> along </w:t>
      </w:r>
      <w:proofErr w:type="spellStart"/>
      <w:r>
        <w:rPr>
          <w:rFonts w:ascii="Times New Roman" w:eastAsia="Segoe UI" w:hAnsi="Times New Roman" w:cs="Times New Roman"/>
          <w:i/>
          <w:color w:val="000000"/>
          <w:sz w:val="24"/>
          <w:szCs w:val="24"/>
        </w:rPr>
        <w:t>Ushu</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Kaido</w:t>
      </w:r>
      <w:proofErr w:type="spellEnd"/>
      <w:r>
        <w:rPr>
          <w:rFonts w:ascii="Times New Roman" w:eastAsia="Segoe UI" w:hAnsi="Times New Roman" w:cs="Times New Roman"/>
          <w:i/>
          <w:color w:val="000000"/>
          <w:sz w:val="24"/>
          <w:szCs w:val="24"/>
        </w:rPr>
        <w:t xml:space="preserve"> Road in </w:t>
      </w:r>
      <w:proofErr w:type="spellStart"/>
      <w:r>
        <w:rPr>
          <w:rFonts w:ascii="Times New Roman" w:eastAsia="Segoe UI" w:hAnsi="Times New Roman" w:cs="Times New Roman"/>
          <w:i/>
          <w:color w:val="000000"/>
          <w:sz w:val="24"/>
          <w:szCs w:val="24"/>
        </w:rPr>
        <w:t>Akita</w:t>
      </w:r>
      <w:proofErr w:type="spellEnd"/>
      <w:r>
        <w:rPr>
          <w:rFonts w:ascii="Times New Roman" w:eastAsia="Segoe UI" w:hAnsi="Times New Roman" w:cs="Times New Roman"/>
          <w:i/>
          <w:color w:val="000000"/>
          <w:sz w:val="24"/>
          <w:szCs w:val="24"/>
        </w:rPr>
        <w:t xml:space="preserve"> Domain.</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Paper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presented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IPSJ </w:t>
      </w:r>
      <w:proofErr w:type="spellStart"/>
      <w:r>
        <w:rPr>
          <w:rFonts w:ascii="Times New Roman" w:eastAsia="Segoe UI" w:hAnsi="Times New Roman" w:cs="Times New Roman"/>
          <w:color w:val="000000"/>
          <w:sz w:val="24"/>
          <w:szCs w:val="24"/>
        </w:rPr>
        <w:t>Symposi</w:t>
      </w:r>
      <w:proofErr w:type="spellEnd"/>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Series</w:t>
      </w:r>
      <w:proofErr w:type="spellEnd"/>
      <w:r>
        <w:rPr>
          <w:rFonts w:ascii="Times New Roman" w:eastAsia="Segoe UI" w:hAnsi="Times New Roman" w:cs="Times New Roman"/>
          <w:color w:val="000000"/>
          <w:sz w:val="24"/>
          <w:szCs w:val="24"/>
        </w:rPr>
        <w:t>.</w:t>
      </w:r>
    </w:p>
    <w:p w14:paraId="05A43910"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Miura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Kaiga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Shibata</w:t>
      </w:r>
      <w:proofErr w:type="spellEnd"/>
      <w:r>
        <w:rPr>
          <w:rFonts w:ascii="Times New Roman" w:eastAsia="Segoe UI" w:hAnsi="Times New Roman" w:cs="Times New Roman"/>
          <w:color w:val="000000"/>
          <w:sz w:val="24"/>
          <w:szCs w:val="24"/>
        </w:rPr>
        <w:t xml:space="preserve">, T., </w:t>
      </w:r>
      <w:proofErr w:type="spellStart"/>
      <w:r>
        <w:rPr>
          <w:rFonts w:ascii="Times New Roman" w:eastAsia="Segoe UI" w:hAnsi="Times New Roman" w:cs="Times New Roman"/>
          <w:color w:val="000000"/>
          <w:sz w:val="24"/>
          <w:szCs w:val="24"/>
        </w:rPr>
        <w:t>Uemura</w:t>
      </w:r>
      <w:proofErr w:type="spellEnd"/>
      <w:r>
        <w:rPr>
          <w:rFonts w:ascii="Times New Roman" w:eastAsia="Segoe UI" w:hAnsi="Times New Roman" w:cs="Times New Roman"/>
          <w:color w:val="000000"/>
          <w:sz w:val="24"/>
          <w:szCs w:val="24"/>
        </w:rPr>
        <w:t xml:space="preserve">, M., </w:t>
      </w:r>
      <w:proofErr w:type="spellStart"/>
      <w:r>
        <w:rPr>
          <w:rFonts w:ascii="Times New Roman" w:eastAsia="Segoe UI" w:hAnsi="Times New Roman" w:cs="Times New Roman"/>
          <w:color w:val="000000"/>
          <w:sz w:val="24"/>
          <w:szCs w:val="24"/>
        </w:rPr>
        <w:t>Tajima</w:t>
      </w:r>
      <w:proofErr w:type="spellEnd"/>
      <w:r>
        <w:rPr>
          <w:rFonts w:ascii="Times New Roman" w:eastAsia="Segoe UI" w:hAnsi="Times New Roman" w:cs="Times New Roman"/>
          <w:color w:val="000000"/>
          <w:sz w:val="24"/>
          <w:szCs w:val="24"/>
        </w:rPr>
        <w:t xml:space="preserve">, K., &amp; </w:t>
      </w:r>
      <w:proofErr w:type="spellStart"/>
      <w:r>
        <w:rPr>
          <w:rFonts w:ascii="Times New Roman" w:eastAsia="Segoe UI" w:hAnsi="Times New Roman" w:cs="Times New Roman"/>
          <w:color w:val="000000"/>
          <w:sz w:val="24"/>
          <w:szCs w:val="24"/>
        </w:rPr>
        <w:t>Tamamoto</w:t>
      </w:r>
      <w:proofErr w:type="spellEnd"/>
      <w:r>
        <w:rPr>
          <w:rFonts w:ascii="Times New Roman" w:eastAsia="Segoe UI" w:hAnsi="Times New Roman" w:cs="Times New Roman"/>
          <w:color w:val="000000"/>
          <w:sz w:val="24"/>
          <w:szCs w:val="24"/>
        </w:rPr>
        <w:t xml:space="preserve">, H. (2016). </w:t>
      </w:r>
      <w:proofErr w:type="spellStart"/>
      <w:r>
        <w:rPr>
          <w:rFonts w:ascii="Times New Roman" w:eastAsia="Segoe UI" w:hAnsi="Times New Roman" w:cs="Times New Roman"/>
          <w:i/>
          <w:color w:val="000000"/>
          <w:sz w:val="24"/>
          <w:szCs w:val="24"/>
        </w:rPr>
        <w:t>Quantitative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Analysis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Folk</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Customs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Motion</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Characteristics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Bon </w:t>
      </w:r>
      <w:proofErr w:type="spellStart"/>
      <w:r>
        <w:rPr>
          <w:rFonts w:ascii="Times New Roman" w:eastAsia="Segoe UI" w:hAnsi="Times New Roman" w:cs="Times New Roman"/>
          <w:i/>
          <w:color w:val="000000"/>
          <w:sz w:val="24"/>
          <w:szCs w:val="24"/>
        </w:rPr>
        <w:t>Odori</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Dances</w:t>
      </w:r>
      <w:proofErr w:type="spellEnd"/>
      <w:r>
        <w:rPr>
          <w:rFonts w:ascii="Times New Roman" w:eastAsia="Segoe UI" w:hAnsi="Times New Roman" w:cs="Times New Roman"/>
          <w:i/>
          <w:color w:val="000000"/>
          <w:sz w:val="24"/>
          <w:szCs w:val="24"/>
        </w:rPr>
        <w:t xml:space="preserve"> in </w:t>
      </w:r>
      <w:proofErr w:type="spellStart"/>
      <w:r>
        <w:rPr>
          <w:rFonts w:ascii="Times New Roman" w:eastAsia="Segoe UI" w:hAnsi="Times New Roman" w:cs="Times New Roman"/>
          <w:i/>
          <w:color w:val="000000"/>
          <w:sz w:val="24"/>
          <w:szCs w:val="24"/>
        </w:rPr>
        <w:t>Akita</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Prefecture</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Paper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presented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IPSJ </w:t>
      </w:r>
      <w:proofErr w:type="spellStart"/>
      <w:r>
        <w:rPr>
          <w:rFonts w:ascii="Times New Roman" w:eastAsia="Segoe UI" w:hAnsi="Times New Roman" w:cs="Times New Roman"/>
          <w:color w:val="000000"/>
          <w:sz w:val="24"/>
          <w:szCs w:val="24"/>
        </w:rPr>
        <w:t>Symposi</w:t>
      </w:r>
      <w:proofErr w:type="spellEnd"/>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Series</w:t>
      </w:r>
      <w:proofErr w:type="spellEnd"/>
      <w:r>
        <w:rPr>
          <w:rFonts w:ascii="Times New Roman" w:eastAsia="Segoe UI" w:hAnsi="Times New Roman" w:cs="Times New Roman"/>
          <w:color w:val="000000"/>
          <w:sz w:val="24"/>
          <w:szCs w:val="24"/>
        </w:rPr>
        <w:t>.</w:t>
      </w:r>
    </w:p>
    <w:p w14:paraId="082DBF02"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Mizuno</w:t>
      </w:r>
      <w:proofErr w:type="spellEnd"/>
      <w:r>
        <w:rPr>
          <w:rFonts w:ascii="Times New Roman" w:eastAsia="Segoe UI" w:hAnsi="Times New Roman" w:cs="Times New Roman"/>
          <w:color w:val="000000"/>
          <w:sz w:val="24"/>
          <w:szCs w:val="24"/>
        </w:rPr>
        <w:t xml:space="preserve">, N. (1993). </w:t>
      </w:r>
      <w:proofErr w:type="spellStart"/>
      <w:r>
        <w:rPr>
          <w:rFonts w:ascii="Times New Roman" w:eastAsia="Segoe UI" w:hAnsi="Times New Roman" w:cs="Times New Roman"/>
          <w:color w:val="000000"/>
          <w:sz w:val="24"/>
          <w:szCs w:val="24"/>
        </w:rPr>
        <w:t>Totsukawa</w:t>
      </w:r>
      <w:proofErr w:type="spellEnd"/>
      <w:r>
        <w:rPr>
          <w:rFonts w:ascii="Times New Roman" w:eastAsia="Segoe UI" w:hAnsi="Times New Roman" w:cs="Times New Roman"/>
          <w:color w:val="000000"/>
          <w:sz w:val="24"/>
          <w:szCs w:val="24"/>
        </w:rPr>
        <w:t xml:space="preserve"> no bon-</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Toyo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ongaku</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kenkyu</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journal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Society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for</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Research</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Asiatic</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Music</w:t>
      </w:r>
      <w:proofErr w:type="spellEnd"/>
      <w:r>
        <w:rPr>
          <w:rFonts w:ascii="Times New Roman" w:eastAsia="Segoe UI" w:hAnsi="Times New Roman" w:cs="Times New Roman"/>
          <w:i/>
          <w:color w:val="000000"/>
          <w:sz w:val="24"/>
          <w:szCs w:val="24"/>
        </w:rPr>
        <w:t>, 1993</w:t>
      </w:r>
      <w:r>
        <w:rPr>
          <w:rFonts w:ascii="Times New Roman" w:eastAsia="Segoe UI" w:hAnsi="Times New Roman" w:cs="Times New Roman"/>
          <w:color w:val="000000"/>
          <w:sz w:val="24"/>
          <w:szCs w:val="24"/>
        </w:rPr>
        <w:t xml:space="preserve">(58), 78-79. </w:t>
      </w:r>
    </w:p>
    <w:p w14:paraId="5E0558F0"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Mohamad Najib. (2022). Bayan </w:t>
      </w:r>
      <w:proofErr w:type="spellStart"/>
      <w:r>
        <w:rPr>
          <w:rFonts w:ascii="Times New Roman" w:eastAsia="Segoe UI" w:hAnsi="Times New Roman" w:cs="Times New Roman"/>
          <w:color w:val="000000"/>
          <w:sz w:val="24"/>
          <w:szCs w:val="24"/>
        </w:rPr>
        <w:t>Linnas</w:t>
      </w:r>
      <w:proofErr w:type="spellEnd"/>
      <w:r>
        <w:rPr>
          <w:rFonts w:ascii="Times New Roman" w:eastAsia="Segoe UI" w:hAnsi="Times New Roman" w:cs="Times New Roman"/>
          <w:color w:val="000000"/>
          <w:sz w:val="24"/>
          <w:szCs w:val="24"/>
        </w:rPr>
        <w:t xml:space="preserve"> Siri Ke-254: </w:t>
      </w:r>
      <w:proofErr w:type="spellStart"/>
      <w:r>
        <w:rPr>
          <w:rFonts w:ascii="Times New Roman" w:eastAsia="Segoe UI" w:hAnsi="Times New Roman" w:cs="Times New Roman"/>
          <w:color w:val="000000"/>
          <w:sz w:val="24"/>
          <w:szCs w:val="24"/>
        </w:rPr>
        <w:t>Huk</w:t>
      </w:r>
      <w:proofErr w:type="spellEnd"/>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 Orang Islam Menyertai Perayaan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https://muftiwp.gov.my/perkhidmatan/artikel-soal-jawab/5287-bayan-linnas-siri-ke-254-huk</w:t>
      </w:r>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-orang-Islam-menyertai-perayaan-bon-</w:t>
      </w:r>
      <w:proofErr w:type="spellStart"/>
      <w:r>
        <w:rPr>
          <w:rFonts w:ascii="Times New Roman" w:eastAsia="Segoe UI" w:hAnsi="Times New Roman" w:cs="Times New Roman"/>
          <w:color w:val="000000"/>
          <w:sz w:val="24"/>
          <w:szCs w:val="24"/>
        </w:rPr>
        <w:t>odori</w:t>
      </w:r>
      <w:proofErr w:type="spellEnd"/>
    </w:p>
    <w:p w14:paraId="0E31C54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Morse</w:t>
      </w:r>
      <w:proofErr w:type="spellEnd"/>
      <w:r>
        <w:rPr>
          <w:rFonts w:ascii="Times New Roman" w:eastAsia="Segoe UI" w:hAnsi="Times New Roman" w:cs="Times New Roman"/>
          <w:color w:val="000000"/>
          <w:sz w:val="24"/>
          <w:szCs w:val="24"/>
        </w:rPr>
        <w:t xml:space="preserve">, R. A., </w:t>
      </w:r>
      <w:proofErr w:type="spellStart"/>
      <w:r>
        <w:rPr>
          <w:rFonts w:ascii="Times New Roman" w:eastAsia="Segoe UI" w:hAnsi="Times New Roman" w:cs="Times New Roman"/>
          <w:color w:val="000000"/>
          <w:sz w:val="24"/>
          <w:szCs w:val="24"/>
        </w:rPr>
        <w:t>Kunio</w:t>
      </w:r>
      <w:proofErr w:type="spellEnd"/>
      <w:r>
        <w:rPr>
          <w:rFonts w:ascii="Times New Roman" w:eastAsia="Segoe UI" w:hAnsi="Times New Roman" w:cs="Times New Roman"/>
          <w:color w:val="000000"/>
          <w:sz w:val="24"/>
          <w:szCs w:val="24"/>
        </w:rPr>
        <w:t xml:space="preserve">, Y., &amp; </w:t>
      </w:r>
      <w:proofErr w:type="spellStart"/>
      <w:r>
        <w:rPr>
          <w:rFonts w:ascii="Times New Roman" w:eastAsia="Segoe UI" w:hAnsi="Times New Roman" w:cs="Times New Roman"/>
          <w:color w:val="000000"/>
          <w:sz w:val="24"/>
          <w:szCs w:val="24"/>
        </w:rPr>
        <w:t>Kizen</w:t>
      </w:r>
      <w:proofErr w:type="spellEnd"/>
      <w:r>
        <w:rPr>
          <w:rFonts w:ascii="Times New Roman" w:eastAsia="Segoe UI" w:hAnsi="Times New Roman" w:cs="Times New Roman"/>
          <w:color w:val="000000"/>
          <w:sz w:val="24"/>
          <w:szCs w:val="24"/>
        </w:rPr>
        <w:t xml:space="preserve">, S. (2015). </w:t>
      </w:r>
      <w:proofErr w:type="spellStart"/>
      <w:r>
        <w:rPr>
          <w:rFonts w:ascii="Times New Roman" w:eastAsia="Segoe UI" w:hAnsi="Times New Roman" w:cs="Times New Roman"/>
          <w:i/>
          <w:color w:val="000000"/>
          <w:sz w:val="24"/>
          <w:szCs w:val="24"/>
        </w:rPr>
        <w:t>Folk</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legends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from</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Tono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Japan's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spirits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deities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and</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phantastic</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creatures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Rowman</w:t>
      </w:r>
      <w:proofErr w:type="spellEnd"/>
      <w:r>
        <w:rPr>
          <w:rFonts w:ascii="Times New Roman" w:eastAsia="Segoe UI" w:hAnsi="Times New Roman" w:cs="Times New Roman"/>
          <w:color w:val="000000"/>
          <w:sz w:val="24"/>
          <w:szCs w:val="24"/>
        </w:rPr>
        <w:t xml:space="preserve"> &amp; </w:t>
      </w:r>
      <w:proofErr w:type="spellStart"/>
      <w:r>
        <w:rPr>
          <w:rFonts w:ascii="Times New Roman" w:eastAsia="Segoe UI" w:hAnsi="Times New Roman" w:cs="Times New Roman"/>
          <w:color w:val="000000"/>
          <w:sz w:val="24"/>
          <w:szCs w:val="24"/>
        </w:rPr>
        <w:t>Littlefield</w:t>
      </w:r>
      <w:proofErr w:type="spellEnd"/>
      <w:r>
        <w:rPr>
          <w:rFonts w:ascii="Times New Roman" w:eastAsia="Segoe UI" w:hAnsi="Times New Roman" w:cs="Times New Roman"/>
          <w:color w:val="000000"/>
          <w:sz w:val="24"/>
          <w:szCs w:val="24"/>
        </w:rPr>
        <w:t>.</w:t>
      </w:r>
    </w:p>
    <w:p w14:paraId="266A29AF"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Nielsen</w:t>
      </w:r>
      <w:proofErr w:type="spellEnd"/>
      <w:r>
        <w:rPr>
          <w:rFonts w:ascii="Times New Roman" w:eastAsia="Segoe UI" w:hAnsi="Times New Roman" w:cs="Times New Roman"/>
          <w:color w:val="000000"/>
          <w:sz w:val="24"/>
          <w:szCs w:val="24"/>
        </w:rPr>
        <w:t xml:space="preserve">, M. E. (1998). </w:t>
      </w:r>
      <w:proofErr w:type="spellStart"/>
      <w:r>
        <w:rPr>
          <w:rFonts w:ascii="Times New Roman" w:eastAsia="Segoe UI" w:hAnsi="Times New Roman" w:cs="Times New Roman"/>
          <w:color w:val="000000"/>
          <w:sz w:val="24"/>
          <w:szCs w:val="24"/>
        </w:rPr>
        <w:t>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assessment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religious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conflicts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their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resolutions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Journal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for</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Scientific</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Study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Religion</w:t>
      </w:r>
      <w:proofErr w:type="spellEnd"/>
      <w:r>
        <w:rPr>
          <w:rFonts w:ascii="Times New Roman" w:eastAsia="Segoe UI" w:hAnsi="Times New Roman" w:cs="Times New Roman"/>
          <w:color w:val="000000"/>
          <w:sz w:val="24"/>
          <w:szCs w:val="24"/>
        </w:rPr>
        <w:t xml:space="preserve">, 181-190. </w:t>
      </w:r>
    </w:p>
    <w:p w14:paraId="51CDDFD6"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lastRenderedPageBreak/>
        <w:t>Powell</w:t>
      </w:r>
      <w:proofErr w:type="spellEnd"/>
      <w:r>
        <w:rPr>
          <w:rFonts w:ascii="Times New Roman" w:eastAsia="Segoe UI" w:hAnsi="Times New Roman" w:cs="Times New Roman"/>
          <w:color w:val="000000"/>
          <w:sz w:val="24"/>
          <w:szCs w:val="24"/>
        </w:rPr>
        <w:t xml:space="preserve">, F. A. (2008). A </w:t>
      </w:r>
      <w:proofErr w:type="spellStart"/>
      <w:r>
        <w:rPr>
          <w:rFonts w:ascii="Times New Roman" w:eastAsia="Segoe UI" w:hAnsi="Times New Roman" w:cs="Times New Roman"/>
          <w:color w:val="000000"/>
          <w:sz w:val="24"/>
          <w:szCs w:val="24"/>
        </w:rPr>
        <w:t>Theory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Cognitive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Dissonance</w:t>
      </w:r>
      <w:proofErr w:type="spellEnd"/>
      <w:r>
        <w:rPr>
          <w:rFonts w:ascii="Times New Roman" w:eastAsia="Segoe UI" w:hAnsi="Times New Roman" w:cs="Times New Roman"/>
          <w:color w:val="000000"/>
          <w:sz w:val="24"/>
          <w:szCs w:val="24"/>
        </w:rPr>
        <w:t xml:space="preserve">. </w:t>
      </w:r>
    </w:p>
    <w:p w14:paraId="6210F69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Preus</w:t>
      </w:r>
      <w:proofErr w:type="spellEnd"/>
      <w:r>
        <w:rPr>
          <w:rFonts w:ascii="Times New Roman" w:eastAsia="Segoe UI" w:hAnsi="Times New Roman" w:cs="Times New Roman"/>
          <w:color w:val="000000"/>
          <w:sz w:val="24"/>
          <w:szCs w:val="24"/>
        </w:rPr>
        <w:t xml:space="preserve">, M., &amp; </w:t>
      </w:r>
      <w:proofErr w:type="spellStart"/>
      <w:r>
        <w:rPr>
          <w:rFonts w:ascii="Times New Roman" w:eastAsia="Segoe UI" w:hAnsi="Times New Roman" w:cs="Times New Roman"/>
          <w:color w:val="000000"/>
          <w:sz w:val="24"/>
          <w:szCs w:val="24"/>
        </w:rPr>
        <w:t>Takahashi</w:t>
      </w:r>
      <w:proofErr w:type="spellEnd"/>
      <w:r>
        <w:rPr>
          <w:rFonts w:ascii="Times New Roman" w:eastAsia="Segoe UI" w:hAnsi="Times New Roman" w:cs="Times New Roman"/>
          <w:color w:val="000000"/>
          <w:sz w:val="24"/>
          <w:szCs w:val="24"/>
        </w:rPr>
        <w:t xml:space="preserve">, H. (2008).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peace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bell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Henry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Holt</w:t>
      </w:r>
      <w:proofErr w:type="spellEnd"/>
      <w:r>
        <w:rPr>
          <w:rFonts w:ascii="Times New Roman" w:eastAsia="Segoe UI" w:hAnsi="Times New Roman" w:cs="Times New Roman"/>
          <w:color w:val="000000"/>
          <w:sz w:val="24"/>
          <w:szCs w:val="24"/>
        </w:rPr>
        <w:t xml:space="preserve"> New York, NY.</w:t>
      </w:r>
    </w:p>
    <w:p w14:paraId="3FD12DF7"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Quran.com. (1995).  </w:t>
      </w:r>
      <w:proofErr w:type="spellStart"/>
      <w:r>
        <w:rPr>
          <w:rFonts w:ascii="Times New Roman" w:eastAsia="Segoe UI" w:hAnsi="Times New Roman" w:cs="Times New Roman"/>
          <w:color w:val="000000"/>
          <w:sz w:val="24"/>
          <w:szCs w:val="24"/>
        </w:rPr>
        <w:t>Retrieved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from</w:t>
      </w:r>
      <w:proofErr w:type="spellEnd"/>
      <w:r>
        <w:rPr>
          <w:rFonts w:ascii="Times New Roman" w:eastAsia="Segoe UI" w:hAnsi="Times New Roman" w:cs="Times New Roman"/>
          <w:color w:val="000000"/>
          <w:sz w:val="24"/>
          <w:szCs w:val="24"/>
        </w:rPr>
        <w:t xml:space="preserve"> https://quran.com/ms</w:t>
      </w:r>
    </w:p>
    <w:p w14:paraId="56DD232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Sadler</w:t>
      </w:r>
      <w:proofErr w:type="spellEnd"/>
      <w:r>
        <w:rPr>
          <w:rFonts w:ascii="Times New Roman" w:eastAsia="Segoe UI" w:hAnsi="Times New Roman" w:cs="Times New Roman"/>
          <w:color w:val="000000"/>
          <w:sz w:val="24"/>
          <w:szCs w:val="24"/>
        </w:rPr>
        <w:t xml:space="preserve">, A. (1975). </w:t>
      </w:r>
      <w:proofErr w:type="spellStart"/>
      <w:r>
        <w:rPr>
          <w:rFonts w:ascii="Times New Roman" w:eastAsia="Segoe UI" w:hAnsi="Times New Roman" w:cs="Times New Roman"/>
          <w:color w:val="000000"/>
          <w:sz w:val="24"/>
          <w:szCs w:val="24"/>
        </w:rPr>
        <w:t>Folkdance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Fairgrounds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More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Notes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Neighborhood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Festivals</w:t>
      </w:r>
      <w:proofErr w:type="spellEnd"/>
      <w:r>
        <w:rPr>
          <w:rFonts w:ascii="Times New Roman" w:eastAsia="Segoe UI" w:hAnsi="Times New Roman" w:cs="Times New Roman"/>
          <w:color w:val="000000"/>
          <w:sz w:val="24"/>
          <w:szCs w:val="24"/>
        </w:rPr>
        <w:t xml:space="preserve"> in Tokyo. </w:t>
      </w:r>
      <w:r>
        <w:rPr>
          <w:rFonts w:ascii="Times New Roman" w:eastAsia="Segoe UI" w:hAnsi="Times New Roman" w:cs="Times New Roman"/>
          <w:i/>
          <w:color w:val="000000"/>
          <w:sz w:val="24"/>
          <w:szCs w:val="24"/>
        </w:rPr>
        <w:t xml:space="preserve">Asian </w:t>
      </w:r>
      <w:proofErr w:type="spellStart"/>
      <w:r>
        <w:rPr>
          <w:rFonts w:ascii="Times New Roman" w:eastAsia="Segoe UI" w:hAnsi="Times New Roman" w:cs="Times New Roman"/>
          <w:i/>
          <w:color w:val="000000"/>
          <w:sz w:val="24"/>
          <w:szCs w:val="24"/>
        </w:rPr>
        <w:t>Folklore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Studies</w:t>
      </w:r>
      <w:proofErr w:type="spellEnd"/>
      <w:r>
        <w:rPr>
          <w:rFonts w:ascii="Times New Roman" w:eastAsia="Segoe UI" w:hAnsi="Times New Roman" w:cs="Times New Roman"/>
          <w:color w:val="000000"/>
          <w:sz w:val="24"/>
          <w:szCs w:val="24"/>
        </w:rPr>
        <w:t xml:space="preserve">, 1-20. </w:t>
      </w:r>
    </w:p>
    <w:p w14:paraId="7C9AD234"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Sande</w:t>
      </w:r>
      <w:proofErr w:type="spellEnd"/>
      <w:r>
        <w:rPr>
          <w:rFonts w:ascii="Times New Roman" w:eastAsia="Segoe UI" w:hAnsi="Times New Roman" w:cs="Times New Roman"/>
          <w:color w:val="000000"/>
          <w:sz w:val="24"/>
          <w:szCs w:val="24"/>
        </w:rPr>
        <w:t xml:space="preserve">, G. N., &amp; </w:t>
      </w:r>
      <w:proofErr w:type="spellStart"/>
      <w:r>
        <w:rPr>
          <w:rFonts w:ascii="Times New Roman" w:eastAsia="Segoe UI" w:hAnsi="Times New Roman" w:cs="Times New Roman"/>
          <w:color w:val="000000"/>
          <w:sz w:val="24"/>
          <w:szCs w:val="24"/>
        </w:rPr>
        <w:t>Zanna</w:t>
      </w:r>
      <w:proofErr w:type="spellEnd"/>
      <w:r>
        <w:rPr>
          <w:rFonts w:ascii="Times New Roman" w:eastAsia="Segoe UI" w:hAnsi="Times New Roman" w:cs="Times New Roman"/>
          <w:color w:val="000000"/>
          <w:sz w:val="24"/>
          <w:szCs w:val="24"/>
        </w:rPr>
        <w:t xml:space="preserve">, M. P. (1987). </w:t>
      </w:r>
      <w:proofErr w:type="spellStart"/>
      <w:r>
        <w:rPr>
          <w:rFonts w:ascii="Times New Roman" w:eastAsia="Segoe UI" w:hAnsi="Times New Roman" w:cs="Times New Roman"/>
          <w:color w:val="000000"/>
          <w:sz w:val="24"/>
          <w:szCs w:val="24"/>
        </w:rPr>
        <w:t>Cognitive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dissonance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theory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Collective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actions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individual </w:t>
      </w:r>
      <w:proofErr w:type="spellStart"/>
      <w:r>
        <w:rPr>
          <w:rFonts w:ascii="Times New Roman" w:eastAsia="Segoe UI" w:hAnsi="Times New Roman" w:cs="Times New Roman"/>
          <w:color w:val="000000"/>
          <w:sz w:val="24"/>
          <w:szCs w:val="24"/>
        </w:rPr>
        <w:t>reactions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Theories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group</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behavior</w:t>
      </w:r>
      <w:proofErr w:type="spellEnd"/>
      <w:r>
        <w:rPr>
          <w:rFonts w:ascii="Times New Roman" w:eastAsia="Segoe UI" w:hAnsi="Times New Roman" w:cs="Times New Roman"/>
          <w:color w:val="000000"/>
          <w:sz w:val="24"/>
          <w:szCs w:val="24"/>
        </w:rPr>
        <w:t xml:space="preserve">, 49-69. </w:t>
      </w:r>
    </w:p>
    <w:p w14:paraId="5A7F0DD3"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Sasaki</w:t>
      </w:r>
      <w:proofErr w:type="spellEnd"/>
      <w:r>
        <w:rPr>
          <w:rFonts w:ascii="Times New Roman" w:eastAsia="Segoe UI" w:hAnsi="Times New Roman" w:cs="Times New Roman"/>
          <w:color w:val="000000"/>
          <w:sz w:val="24"/>
          <w:szCs w:val="24"/>
        </w:rPr>
        <w:t xml:space="preserve">, M. (1995). </w:t>
      </w:r>
      <w:proofErr w:type="spellStart"/>
      <w:r>
        <w:rPr>
          <w:rFonts w:ascii="Times New Roman" w:eastAsia="Segoe UI" w:hAnsi="Times New Roman" w:cs="Times New Roman"/>
          <w:color w:val="000000"/>
          <w:sz w:val="24"/>
          <w:szCs w:val="24"/>
        </w:rPr>
        <w:t>View</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Today’s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Japan</w:t>
      </w:r>
      <w:proofErr w:type="spellEnd"/>
      <w:r>
        <w:rPr>
          <w:rFonts w:ascii="Times New Roman" w:eastAsia="Segoe UI" w:hAnsi="Times New Roman" w:cs="Times New Roman"/>
          <w:color w:val="000000"/>
          <w:sz w:val="24"/>
          <w:szCs w:val="24"/>
        </w:rPr>
        <w:t xml:space="preserve">. </w:t>
      </w:r>
    </w:p>
    <w:p w14:paraId="57423815"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Sasqia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Chika</w:t>
      </w:r>
      <w:proofErr w:type="spellEnd"/>
      <w:r>
        <w:rPr>
          <w:rFonts w:ascii="Times New Roman" w:eastAsia="Segoe UI" w:hAnsi="Times New Roman" w:cs="Times New Roman"/>
          <w:color w:val="000000"/>
          <w:sz w:val="24"/>
          <w:szCs w:val="24"/>
        </w:rPr>
        <w:t xml:space="preserve">, A. (2021). </w:t>
      </w:r>
      <w:r>
        <w:rPr>
          <w:rFonts w:ascii="Times New Roman" w:eastAsia="Segoe UI" w:hAnsi="Times New Roman" w:cs="Times New Roman"/>
          <w:i/>
          <w:color w:val="000000"/>
          <w:sz w:val="24"/>
          <w:szCs w:val="24"/>
        </w:rPr>
        <w:t xml:space="preserve">Perubahan Makna Tarian Awa </w:t>
      </w:r>
      <w:proofErr w:type="spellStart"/>
      <w:r>
        <w:rPr>
          <w:rFonts w:ascii="Times New Roman" w:eastAsia="Segoe UI" w:hAnsi="Times New Roman" w:cs="Times New Roman"/>
          <w:i/>
          <w:color w:val="000000"/>
          <w:sz w:val="24"/>
          <w:szCs w:val="24"/>
        </w:rPr>
        <w:t>Odori</w:t>
      </w:r>
      <w:proofErr w:type="spellEnd"/>
      <w:r>
        <w:rPr>
          <w:rFonts w:ascii="Times New Roman" w:eastAsia="Segoe UI" w:hAnsi="Times New Roman" w:cs="Times New Roman"/>
          <w:i/>
          <w:color w:val="000000"/>
          <w:sz w:val="24"/>
          <w:szCs w:val="24"/>
        </w:rPr>
        <w:t xml:space="preserve"> Berawal Dari Tarian Pemanggil Arwah Menjadi Tarian </w:t>
      </w:r>
      <w:proofErr w:type="spellStart"/>
      <w:r>
        <w:rPr>
          <w:rFonts w:ascii="Times New Roman" w:eastAsia="Segoe UI" w:hAnsi="Times New Roman" w:cs="Times New Roman"/>
          <w:i/>
          <w:color w:val="000000"/>
          <w:sz w:val="24"/>
          <w:szCs w:val="24"/>
        </w:rPr>
        <w:t>Festival</w:t>
      </w:r>
      <w:proofErr w:type="spellEnd"/>
      <w:r>
        <w:rPr>
          <w:rFonts w:ascii="Times New Roman" w:eastAsia="Segoe UI" w:hAnsi="Times New Roman" w:cs="Times New Roman"/>
          <w:i/>
          <w:color w:val="000000"/>
          <w:sz w:val="24"/>
          <w:szCs w:val="24"/>
        </w:rPr>
        <w:t xml:space="preserve"> Kebudayaan Di </w:t>
      </w:r>
      <w:proofErr w:type="spellStart"/>
      <w:r>
        <w:rPr>
          <w:rFonts w:ascii="Times New Roman" w:eastAsia="Segoe UI" w:hAnsi="Times New Roman" w:cs="Times New Roman"/>
          <w:i/>
          <w:color w:val="000000"/>
          <w:sz w:val="24"/>
          <w:szCs w:val="24"/>
        </w:rPr>
        <w:t>Prefektur</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Tokushima</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Universitas</w:t>
      </w:r>
      <w:proofErr w:type="spellEnd"/>
      <w:r>
        <w:rPr>
          <w:rFonts w:ascii="Times New Roman" w:eastAsia="Segoe UI" w:hAnsi="Times New Roman" w:cs="Times New Roman"/>
          <w:color w:val="000000"/>
          <w:sz w:val="24"/>
          <w:szCs w:val="24"/>
        </w:rPr>
        <w:t xml:space="preserve"> Darma Persada.</w:t>
      </w:r>
    </w:p>
    <w:p w14:paraId="226E7511"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Sitorus</w:t>
      </w:r>
      <w:proofErr w:type="spellEnd"/>
      <w:r>
        <w:rPr>
          <w:rFonts w:ascii="Times New Roman" w:eastAsia="Segoe UI" w:hAnsi="Times New Roman" w:cs="Times New Roman"/>
          <w:color w:val="000000"/>
          <w:sz w:val="24"/>
          <w:szCs w:val="24"/>
        </w:rPr>
        <w:t xml:space="preserve">, R. R. (2022). </w:t>
      </w:r>
      <w:r>
        <w:rPr>
          <w:rFonts w:ascii="Times New Roman" w:eastAsia="Segoe UI" w:hAnsi="Times New Roman" w:cs="Times New Roman"/>
          <w:i/>
          <w:color w:val="000000"/>
          <w:sz w:val="24"/>
          <w:szCs w:val="24"/>
        </w:rPr>
        <w:t xml:space="preserve">Tarian Tradisional dalam Upacara Keagamaan di </w:t>
      </w:r>
      <w:proofErr w:type="spellStart"/>
      <w:r>
        <w:rPr>
          <w:rFonts w:ascii="Times New Roman" w:eastAsia="Segoe UI" w:hAnsi="Times New Roman" w:cs="Times New Roman"/>
          <w:i/>
          <w:color w:val="000000"/>
          <w:sz w:val="24"/>
          <w:szCs w:val="24"/>
        </w:rPr>
        <w:t>Jepang</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Nihon</w:t>
      </w:r>
      <w:proofErr w:type="spellEnd"/>
      <w:r>
        <w:rPr>
          <w:rFonts w:ascii="Times New Roman" w:eastAsia="Segoe UI" w:hAnsi="Times New Roman" w:cs="Times New Roman"/>
          <w:i/>
          <w:color w:val="000000"/>
          <w:sz w:val="24"/>
          <w:szCs w:val="24"/>
        </w:rPr>
        <w:t xml:space="preserve"> No </w:t>
      </w:r>
      <w:proofErr w:type="spellStart"/>
      <w:r>
        <w:rPr>
          <w:rFonts w:ascii="Times New Roman" w:eastAsia="Segoe UI" w:hAnsi="Times New Roman" w:cs="Times New Roman"/>
          <w:i/>
          <w:color w:val="000000"/>
          <w:sz w:val="24"/>
          <w:szCs w:val="24"/>
        </w:rPr>
        <w:t>Shukyo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Gishiki</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De</w:t>
      </w:r>
      <w:proofErr w:type="spellEnd"/>
      <w:r>
        <w:rPr>
          <w:rFonts w:ascii="Times New Roman" w:eastAsia="Segoe UI" w:hAnsi="Times New Roman" w:cs="Times New Roman"/>
          <w:i/>
          <w:color w:val="000000"/>
          <w:sz w:val="24"/>
          <w:szCs w:val="24"/>
        </w:rPr>
        <w:t xml:space="preserve"> No </w:t>
      </w:r>
      <w:proofErr w:type="spellStart"/>
      <w:r>
        <w:rPr>
          <w:rFonts w:ascii="Times New Roman" w:eastAsia="Segoe UI" w:hAnsi="Times New Roman" w:cs="Times New Roman"/>
          <w:i/>
          <w:color w:val="000000"/>
          <w:sz w:val="24"/>
          <w:szCs w:val="24"/>
        </w:rPr>
        <w:t>Dento</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Buyo</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Universitas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Sumatera</w:t>
      </w:r>
      <w:proofErr w:type="spellEnd"/>
      <w:r>
        <w:rPr>
          <w:rFonts w:ascii="Times New Roman" w:eastAsia="Segoe UI" w:hAnsi="Times New Roman" w:cs="Times New Roman"/>
          <w:color w:val="000000"/>
          <w:sz w:val="24"/>
          <w:szCs w:val="24"/>
        </w:rPr>
        <w:t xml:space="preserve"> Utara.</w:t>
      </w:r>
    </w:p>
    <w:p w14:paraId="028DD530"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Smith</w:t>
      </w:r>
      <w:proofErr w:type="spellEnd"/>
      <w:r>
        <w:rPr>
          <w:rFonts w:ascii="Times New Roman" w:eastAsia="Segoe UI" w:hAnsi="Times New Roman" w:cs="Times New Roman"/>
          <w:color w:val="000000"/>
          <w:sz w:val="24"/>
          <w:szCs w:val="24"/>
        </w:rPr>
        <w:t xml:space="preserve">, B. B. (1962).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Bon-</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Hawaii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Japan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Journal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International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Folk</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Music</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Council</w:t>
      </w:r>
      <w:proofErr w:type="spellEnd"/>
      <w:r>
        <w:rPr>
          <w:rFonts w:ascii="Times New Roman" w:eastAsia="Segoe UI" w:hAnsi="Times New Roman" w:cs="Times New Roman"/>
          <w:i/>
          <w:color w:val="000000"/>
          <w:sz w:val="24"/>
          <w:szCs w:val="24"/>
        </w:rPr>
        <w:t>, 14</w:t>
      </w:r>
      <w:r>
        <w:rPr>
          <w:rFonts w:ascii="Times New Roman" w:eastAsia="Segoe UI" w:hAnsi="Times New Roman" w:cs="Times New Roman"/>
          <w:color w:val="000000"/>
          <w:sz w:val="24"/>
          <w:szCs w:val="24"/>
        </w:rPr>
        <w:t xml:space="preserve">, 36-39. </w:t>
      </w:r>
    </w:p>
    <w:p w14:paraId="163834E8"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Stein</w:t>
      </w:r>
      <w:proofErr w:type="spellEnd"/>
      <w:r>
        <w:rPr>
          <w:rFonts w:ascii="Times New Roman" w:eastAsia="Segoe UI" w:hAnsi="Times New Roman" w:cs="Times New Roman"/>
          <w:color w:val="000000"/>
          <w:sz w:val="24"/>
          <w:szCs w:val="24"/>
        </w:rPr>
        <w:t xml:space="preserve">, B. S., &amp; </w:t>
      </w:r>
      <w:proofErr w:type="spellStart"/>
      <w:r>
        <w:rPr>
          <w:rFonts w:ascii="Times New Roman" w:eastAsia="Segoe UI" w:hAnsi="Times New Roman" w:cs="Times New Roman"/>
          <w:color w:val="000000"/>
          <w:sz w:val="24"/>
          <w:szCs w:val="24"/>
        </w:rPr>
        <w:t>Tanaka</w:t>
      </w:r>
      <w:proofErr w:type="spellEnd"/>
      <w:r>
        <w:rPr>
          <w:rFonts w:ascii="Times New Roman" w:eastAsia="Segoe UI" w:hAnsi="Times New Roman" w:cs="Times New Roman"/>
          <w:color w:val="000000"/>
          <w:sz w:val="24"/>
          <w:szCs w:val="24"/>
        </w:rPr>
        <w:t xml:space="preserve">, M. (1986). Min </w:t>
      </w:r>
      <w:proofErr w:type="spellStart"/>
      <w:r>
        <w:rPr>
          <w:rFonts w:ascii="Times New Roman" w:eastAsia="Segoe UI" w:hAnsi="Times New Roman" w:cs="Times New Roman"/>
          <w:color w:val="000000"/>
          <w:sz w:val="24"/>
          <w:szCs w:val="24"/>
        </w:rPr>
        <w:t>Tanaka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Farmer</w:t>
      </w:r>
      <w:proofErr w:type="spellEnd"/>
      <w:r>
        <w:rPr>
          <w:rFonts w:ascii="Times New Roman" w:eastAsia="Segoe UI" w:hAnsi="Times New Roman" w:cs="Times New Roman"/>
          <w:color w:val="000000"/>
          <w:sz w:val="24"/>
          <w:szCs w:val="24"/>
        </w:rPr>
        <w:t>/</w:t>
      </w:r>
      <w:proofErr w:type="spellStart"/>
      <w:r>
        <w:rPr>
          <w:rFonts w:ascii="Times New Roman" w:eastAsia="Segoe UI" w:hAnsi="Times New Roman" w:cs="Times New Roman"/>
          <w:color w:val="000000"/>
          <w:sz w:val="24"/>
          <w:szCs w:val="24"/>
        </w:rPr>
        <w:t>Dancer</w:t>
      </w:r>
      <w:proofErr w:type="spellEnd"/>
      <w:r>
        <w:rPr>
          <w:rFonts w:ascii="Times New Roman" w:eastAsia="Segoe UI" w:hAnsi="Times New Roman" w:cs="Times New Roman"/>
          <w:color w:val="000000"/>
          <w:sz w:val="24"/>
          <w:szCs w:val="24"/>
        </w:rPr>
        <w:t xml:space="preserve"> or </w:t>
      </w:r>
      <w:proofErr w:type="spellStart"/>
      <w:r>
        <w:rPr>
          <w:rFonts w:ascii="Times New Roman" w:eastAsia="Segoe UI" w:hAnsi="Times New Roman" w:cs="Times New Roman"/>
          <w:color w:val="000000"/>
          <w:sz w:val="24"/>
          <w:szCs w:val="24"/>
        </w:rPr>
        <w:t>Dancer</w:t>
      </w:r>
      <w:proofErr w:type="spellEnd"/>
      <w:r>
        <w:rPr>
          <w:rFonts w:ascii="Times New Roman" w:eastAsia="Segoe UI" w:hAnsi="Times New Roman" w:cs="Times New Roman"/>
          <w:color w:val="000000"/>
          <w:sz w:val="24"/>
          <w:szCs w:val="24"/>
        </w:rPr>
        <w:t>/</w:t>
      </w:r>
      <w:proofErr w:type="spellStart"/>
      <w:r>
        <w:rPr>
          <w:rFonts w:ascii="Times New Roman" w:eastAsia="Segoe UI" w:hAnsi="Times New Roman" w:cs="Times New Roman"/>
          <w:color w:val="000000"/>
          <w:sz w:val="24"/>
          <w:szCs w:val="24"/>
        </w:rPr>
        <w:t>Farmer</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Interview</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The</w:t>
      </w:r>
      <w:proofErr w:type="spellEnd"/>
      <w:r>
        <w:rPr>
          <w:rFonts w:ascii="Times New Roman" w:eastAsia="Segoe UI" w:hAnsi="Times New Roman" w:cs="Times New Roman"/>
          <w:i/>
          <w:color w:val="000000"/>
          <w:sz w:val="24"/>
          <w:szCs w:val="24"/>
        </w:rPr>
        <w:t xml:space="preserve"> Drama </w:t>
      </w:r>
      <w:proofErr w:type="spellStart"/>
      <w:r>
        <w:rPr>
          <w:rFonts w:ascii="Times New Roman" w:eastAsia="Segoe UI" w:hAnsi="Times New Roman" w:cs="Times New Roman"/>
          <w:i/>
          <w:color w:val="000000"/>
          <w:sz w:val="24"/>
          <w:szCs w:val="24"/>
        </w:rPr>
        <w:t>Review</w:t>
      </w:r>
      <w:proofErr w:type="spellEnd"/>
      <w:r>
        <w:rPr>
          <w:rFonts w:ascii="Times New Roman" w:eastAsia="Segoe UI" w:hAnsi="Times New Roman" w:cs="Times New Roman"/>
          <w:i/>
          <w:color w:val="000000"/>
          <w:sz w:val="24"/>
          <w:szCs w:val="24"/>
        </w:rPr>
        <w:t>: TDR, 30</w:t>
      </w:r>
      <w:r>
        <w:rPr>
          <w:rFonts w:ascii="Times New Roman" w:eastAsia="Segoe UI" w:hAnsi="Times New Roman" w:cs="Times New Roman"/>
          <w:color w:val="000000"/>
          <w:sz w:val="24"/>
          <w:szCs w:val="24"/>
        </w:rPr>
        <w:t xml:space="preserve">(2), 142-151. </w:t>
      </w:r>
    </w:p>
    <w:p w14:paraId="0552710B"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Stuart</w:t>
      </w:r>
      <w:proofErr w:type="spellEnd"/>
      <w:r>
        <w:rPr>
          <w:rFonts w:ascii="Times New Roman" w:eastAsia="Segoe UI" w:hAnsi="Times New Roman" w:cs="Times New Roman"/>
          <w:color w:val="000000"/>
          <w:sz w:val="24"/>
          <w:szCs w:val="24"/>
        </w:rPr>
        <w:t xml:space="preserve"> D.B. </w:t>
      </w:r>
      <w:proofErr w:type="spellStart"/>
      <w:r>
        <w:rPr>
          <w:rFonts w:ascii="Times New Roman" w:eastAsia="Segoe UI" w:hAnsi="Times New Roman" w:cs="Times New Roman"/>
          <w:color w:val="000000"/>
          <w:sz w:val="24"/>
          <w:szCs w:val="24"/>
        </w:rPr>
        <w:t>Picken</w:t>
      </w:r>
      <w:proofErr w:type="spellEnd"/>
      <w:r>
        <w:rPr>
          <w:rFonts w:ascii="Times New Roman" w:eastAsia="Segoe UI" w:hAnsi="Times New Roman" w:cs="Times New Roman"/>
          <w:color w:val="000000"/>
          <w:sz w:val="24"/>
          <w:szCs w:val="24"/>
        </w:rPr>
        <w:t xml:space="preserve">. (2010). </w:t>
      </w:r>
      <w:proofErr w:type="spellStart"/>
      <w:r>
        <w:rPr>
          <w:rFonts w:ascii="Times New Roman" w:eastAsia="Segoe UI" w:hAnsi="Times New Roman" w:cs="Times New Roman"/>
          <w:i/>
          <w:color w:val="000000"/>
          <w:sz w:val="24"/>
          <w:szCs w:val="24"/>
        </w:rPr>
        <w:t>Historical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Dictionary</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of</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Shinto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Scarecrow</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Press</w:t>
      </w:r>
      <w:proofErr w:type="spellEnd"/>
      <w:r>
        <w:rPr>
          <w:rFonts w:ascii="Times New Roman" w:eastAsia="Segoe UI" w:hAnsi="Times New Roman" w:cs="Times New Roman"/>
          <w:color w:val="000000"/>
          <w:sz w:val="24"/>
          <w:szCs w:val="24"/>
        </w:rPr>
        <w:t>.</w:t>
      </w:r>
    </w:p>
    <w:p w14:paraId="46C7656C"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Takaya</w:t>
      </w:r>
      <w:proofErr w:type="spellEnd"/>
      <w:r>
        <w:rPr>
          <w:rFonts w:ascii="Times New Roman" w:eastAsia="Segoe UI" w:hAnsi="Times New Roman" w:cs="Times New Roman"/>
          <w:color w:val="000000"/>
          <w:sz w:val="24"/>
          <w:szCs w:val="24"/>
        </w:rPr>
        <w:t xml:space="preserve">, T. T. (1972). </w:t>
      </w:r>
      <w:proofErr w:type="spellStart"/>
      <w:r>
        <w:rPr>
          <w:rFonts w:ascii="Times New Roman" w:eastAsia="Segoe UI" w:hAnsi="Times New Roman" w:cs="Times New Roman"/>
          <w:color w:val="000000"/>
          <w:sz w:val="24"/>
          <w:szCs w:val="24"/>
        </w:rPr>
        <w:t>Buyo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Classical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Dance</w:t>
      </w:r>
      <w:proofErr w:type="spellEnd"/>
      <w:r>
        <w:rPr>
          <w:rFonts w:ascii="Times New Roman" w:eastAsia="Segoe UI" w:hAnsi="Times New Roman" w:cs="Times New Roman"/>
          <w:color w:val="000000"/>
          <w:sz w:val="24"/>
          <w:szCs w:val="24"/>
        </w:rPr>
        <w:t>. In: JSTOR.</w:t>
      </w:r>
    </w:p>
    <w:p w14:paraId="6A8AC370"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Takayanagi</w:t>
      </w:r>
      <w:proofErr w:type="spellEnd"/>
      <w:r>
        <w:rPr>
          <w:rFonts w:ascii="Times New Roman" w:eastAsia="Segoe UI" w:hAnsi="Times New Roman" w:cs="Times New Roman"/>
          <w:color w:val="000000"/>
          <w:sz w:val="24"/>
          <w:szCs w:val="24"/>
        </w:rPr>
        <w:t xml:space="preserve">, S. i. (1974). </w:t>
      </w:r>
      <w:proofErr w:type="spellStart"/>
      <w:r>
        <w:rPr>
          <w:rFonts w:ascii="Times New Roman" w:eastAsia="Segoe UI" w:hAnsi="Times New Roman" w:cs="Times New Roman"/>
          <w:color w:val="000000"/>
          <w:sz w:val="24"/>
          <w:szCs w:val="24"/>
        </w:rPr>
        <w:t>Yanagita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kunio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Mon</w:t>
      </w:r>
      <w:proofErr w:type="spellEnd"/>
      <w:r>
        <w:rPr>
          <w:rFonts w:ascii="Times New Roman" w:eastAsia="Segoe UI" w:hAnsi="Times New Roman" w:cs="Times New Roman"/>
          <w:i/>
          <w:color w:val="000000"/>
          <w:sz w:val="24"/>
          <w:szCs w:val="24"/>
          <w:lang w:val="en-US"/>
        </w:rPr>
        <w:t>um</w:t>
      </w:r>
      <w:proofErr w:type="spellStart"/>
      <w:r>
        <w:rPr>
          <w:rFonts w:ascii="Times New Roman" w:eastAsia="Segoe UI" w:hAnsi="Times New Roman" w:cs="Times New Roman"/>
          <w:i/>
          <w:color w:val="000000"/>
          <w:sz w:val="24"/>
          <w:szCs w:val="24"/>
        </w:rPr>
        <w:t>enta</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Nipponica</w:t>
      </w:r>
      <w:proofErr w:type="spellEnd"/>
      <w:r>
        <w:rPr>
          <w:rFonts w:ascii="Times New Roman" w:eastAsia="Segoe UI" w:hAnsi="Times New Roman" w:cs="Times New Roman"/>
          <w:i/>
          <w:color w:val="000000"/>
          <w:sz w:val="24"/>
          <w:szCs w:val="24"/>
        </w:rPr>
        <w:t>, 29</w:t>
      </w:r>
      <w:r>
        <w:rPr>
          <w:rFonts w:ascii="Times New Roman" w:eastAsia="Segoe UI" w:hAnsi="Times New Roman" w:cs="Times New Roman"/>
          <w:color w:val="000000"/>
          <w:sz w:val="24"/>
          <w:szCs w:val="24"/>
        </w:rPr>
        <w:t xml:space="preserve">(3), 329-335. </w:t>
      </w:r>
    </w:p>
    <w:p w14:paraId="68788C68"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Takeshi</w:t>
      </w:r>
      <w:proofErr w:type="spellEnd"/>
      <w:r>
        <w:rPr>
          <w:rFonts w:ascii="Times New Roman" w:eastAsia="Segoe UI" w:hAnsi="Times New Roman" w:cs="Times New Roman"/>
          <w:color w:val="000000"/>
          <w:sz w:val="24"/>
          <w:szCs w:val="24"/>
        </w:rPr>
        <w:t xml:space="preserve">, M., </w:t>
      </w:r>
      <w:proofErr w:type="spellStart"/>
      <w:r>
        <w:rPr>
          <w:rFonts w:ascii="Times New Roman" w:eastAsia="Segoe UI" w:hAnsi="Times New Roman" w:cs="Times New Roman"/>
          <w:color w:val="000000"/>
          <w:sz w:val="24"/>
          <w:szCs w:val="24"/>
        </w:rPr>
        <w:t>Takaaki</w:t>
      </w:r>
      <w:proofErr w:type="spellEnd"/>
      <w:r>
        <w:rPr>
          <w:rFonts w:ascii="Times New Roman" w:eastAsia="Segoe UI" w:hAnsi="Times New Roman" w:cs="Times New Roman"/>
          <w:color w:val="000000"/>
          <w:sz w:val="24"/>
          <w:szCs w:val="24"/>
        </w:rPr>
        <w:t xml:space="preserve">, K., </w:t>
      </w:r>
      <w:proofErr w:type="spellStart"/>
      <w:r>
        <w:rPr>
          <w:rFonts w:ascii="Times New Roman" w:eastAsia="Segoe UI" w:hAnsi="Times New Roman" w:cs="Times New Roman"/>
          <w:color w:val="000000"/>
          <w:sz w:val="24"/>
          <w:szCs w:val="24"/>
        </w:rPr>
        <w:t>Hiroaki</w:t>
      </w:r>
      <w:proofErr w:type="spellEnd"/>
      <w:r>
        <w:rPr>
          <w:rFonts w:ascii="Times New Roman" w:eastAsia="Segoe UI" w:hAnsi="Times New Roman" w:cs="Times New Roman"/>
          <w:color w:val="000000"/>
          <w:sz w:val="24"/>
          <w:szCs w:val="24"/>
        </w:rPr>
        <w:t xml:space="preserve">, K., </w:t>
      </w:r>
      <w:proofErr w:type="spellStart"/>
      <w:r>
        <w:rPr>
          <w:rFonts w:ascii="Times New Roman" w:eastAsia="Segoe UI" w:hAnsi="Times New Roman" w:cs="Times New Roman"/>
          <w:color w:val="000000"/>
          <w:sz w:val="24"/>
          <w:szCs w:val="24"/>
        </w:rPr>
        <w:t>Takeshi</w:t>
      </w:r>
      <w:proofErr w:type="spellEnd"/>
      <w:r>
        <w:rPr>
          <w:rFonts w:ascii="Times New Roman" w:eastAsia="Segoe UI" w:hAnsi="Times New Roman" w:cs="Times New Roman"/>
          <w:color w:val="000000"/>
          <w:sz w:val="24"/>
          <w:szCs w:val="24"/>
        </w:rPr>
        <w:t xml:space="preserve">, S., </w:t>
      </w:r>
      <w:proofErr w:type="spellStart"/>
      <w:r>
        <w:rPr>
          <w:rFonts w:ascii="Times New Roman" w:eastAsia="Segoe UI" w:hAnsi="Times New Roman" w:cs="Times New Roman"/>
          <w:color w:val="000000"/>
          <w:sz w:val="24"/>
          <w:szCs w:val="24"/>
        </w:rPr>
        <w:t>Katsub</w:t>
      </w:r>
      <w:proofErr w:type="spellEnd"/>
      <w:r>
        <w:rPr>
          <w:rFonts w:ascii="Times New Roman" w:eastAsia="Segoe UI" w:hAnsi="Times New Roman" w:cs="Times New Roman"/>
          <w:color w:val="000000"/>
          <w:sz w:val="24"/>
          <w:szCs w:val="24"/>
          <w:lang w:val="en-US"/>
        </w:rPr>
        <w:t>um</w:t>
      </w:r>
      <w:r>
        <w:rPr>
          <w:rFonts w:ascii="Times New Roman" w:eastAsia="Segoe UI" w:hAnsi="Times New Roman" w:cs="Times New Roman"/>
          <w:color w:val="000000"/>
          <w:sz w:val="24"/>
          <w:szCs w:val="24"/>
        </w:rPr>
        <w:t xml:space="preserve">i, T., &amp; </w:t>
      </w:r>
      <w:proofErr w:type="spellStart"/>
      <w:r>
        <w:rPr>
          <w:rFonts w:ascii="Times New Roman" w:eastAsia="Segoe UI" w:hAnsi="Times New Roman" w:cs="Times New Roman"/>
          <w:color w:val="000000"/>
          <w:sz w:val="24"/>
          <w:szCs w:val="24"/>
        </w:rPr>
        <w:t>Hideo</w:t>
      </w:r>
      <w:proofErr w:type="spellEnd"/>
      <w:r>
        <w:rPr>
          <w:rFonts w:ascii="Times New Roman" w:eastAsia="Segoe UI" w:hAnsi="Times New Roman" w:cs="Times New Roman"/>
          <w:color w:val="000000"/>
          <w:sz w:val="24"/>
          <w:szCs w:val="24"/>
        </w:rPr>
        <w:t xml:space="preserve">, T. (2014). </w:t>
      </w:r>
      <w:proofErr w:type="spellStart"/>
      <w:r>
        <w:rPr>
          <w:rFonts w:ascii="Times New Roman" w:eastAsia="Segoe UI" w:hAnsi="Times New Roman" w:cs="Times New Roman"/>
          <w:color w:val="000000"/>
          <w:sz w:val="24"/>
          <w:szCs w:val="24"/>
        </w:rPr>
        <w:t>Coupled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Motion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Capture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Text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Analysis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Bon </w:t>
      </w:r>
      <w:proofErr w:type="spellStart"/>
      <w:r>
        <w:rPr>
          <w:rFonts w:ascii="Times New Roman" w:eastAsia="Segoe UI" w:hAnsi="Times New Roman" w:cs="Times New Roman"/>
          <w:color w:val="000000"/>
          <w:sz w:val="24"/>
          <w:szCs w:val="24"/>
        </w:rPr>
        <w:t>Odori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Dances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Akita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Prefecture</w:t>
      </w:r>
      <w:proofErr w:type="spellEnd"/>
      <w:r>
        <w:rPr>
          <w:rFonts w:ascii="Times New Roman" w:eastAsia="Segoe UI" w:hAnsi="Times New Roman" w:cs="Times New Roman"/>
          <w:color w:val="000000"/>
          <w:sz w:val="24"/>
          <w:szCs w:val="24"/>
        </w:rPr>
        <w:t xml:space="preserve">. </w:t>
      </w:r>
      <w:r>
        <w:rPr>
          <w:rFonts w:ascii="MS Gothic" w:eastAsia="MS Gothic" w:hAnsi="MS Gothic" w:cs="MS Gothic" w:hint="eastAsia"/>
          <w:i/>
          <w:color w:val="000000"/>
          <w:sz w:val="24"/>
          <w:szCs w:val="24"/>
        </w:rPr>
        <w:t>じんもんこん</w:t>
      </w:r>
      <w:r>
        <w:rPr>
          <w:rFonts w:ascii="Times New Roman" w:eastAsia="Segoe UI" w:hAnsi="Times New Roman" w:cs="Times New Roman"/>
          <w:i/>
          <w:color w:val="000000"/>
          <w:sz w:val="24"/>
          <w:szCs w:val="24"/>
        </w:rPr>
        <w:t xml:space="preserve"> 2014 </w:t>
      </w:r>
      <w:r>
        <w:rPr>
          <w:rFonts w:ascii="MS Gothic" w:eastAsia="MS Gothic" w:hAnsi="MS Gothic" w:cs="MS Gothic" w:hint="eastAsia"/>
          <w:i/>
          <w:color w:val="000000"/>
          <w:sz w:val="24"/>
          <w:szCs w:val="24"/>
        </w:rPr>
        <w:t>論文集</w:t>
      </w:r>
      <w:r>
        <w:rPr>
          <w:rFonts w:ascii="Times New Roman" w:eastAsia="Segoe UI" w:hAnsi="Times New Roman" w:cs="Times New Roman"/>
          <w:i/>
          <w:color w:val="000000"/>
          <w:sz w:val="24"/>
          <w:szCs w:val="24"/>
        </w:rPr>
        <w:t>, 2014</w:t>
      </w:r>
      <w:r>
        <w:rPr>
          <w:rFonts w:ascii="Times New Roman" w:eastAsia="Segoe UI" w:hAnsi="Times New Roman" w:cs="Times New Roman"/>
          <w:color w:val="000000"/>
          <w:sz w:val="24"/>
          <w:szCs w:val="24"/>
        </w:rPr>
        <w:t xml:space="preserve">(3), 23-30. </w:t>
      </w:r>
    </w:p>
    <w:p w14:paraId="73AF611F"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Tămaș</w:t>
      </w:r>
      <w:proofErr w:type="spellEnd"/>
      <w:r>
        <w:rPr>
          <w:rFonts w:ascii="Times New Roman" w:eastAsia="Segoe UI" w:hAnsi="Times New Roman" w:cs="Times New Roman"/>
          <w:color w:val="000000"/>
          <w:sz w:val="24"/>
          <w:szCs w:val="24"/>
        </w:rPr>
        <w:t xml:space="preserve">, C. S. Ritual </w:t>
      </w:r>
      <w:proofErr w:type="spellStart"/>
      <w:r>
        <w:rPr>
          <w:rFonts w:ascii="Times New Roman" w:eastAsia="Segoe UI" w:hAnsi="Times New Roman" w:cs="Times New Roman"/>
          <w:color w:val="000000"/>
          <w:sz w:val="24"/>
          <w:szCs w:val="24"/>
        </w:rPr>
        <w:t>Practices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Daily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Rituals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Glimpses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into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World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w:t>
      </w:r>
    </w:p>
    <w:p w14:paraId="2A2DDF52"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Teresya</w:t>
      </w:r>
      <w:proofErr w:type="spellEnd"/>
      <w:r>
        <w:rPr>
          <w:rFonts w:ascii="Times New Roman" w:eastAsia="Segoe UI" w:hAnsi="Times New Roman" w:cs="Times New Roman"/>
          <w:color w:val="000000"/>
          <w:sz w:val="24"/>
          <w:szCs w:val="24"/>
        </w:rPr>
        <w:t xml:space="preserve">, G. (2016). </w:t>
      </w:r>
      <w:r>
        <w:rPr>
          <w:rFonts w:ascii="Times New Roman" w:eastAsia="Segoe UI" w:hAnsi="Times New Roman" w:cs="Times New Roman"/>
          <w:i/>
          <w:color w:val="000000"/>
          <w:sz w:val="24"/>
          <w:szCs w:val="24"/>
        </w:rPr>
        <w:t xml:space="preserve">Bon </w:t>
      </w:r>
      <w:proofErr w:type="spellStart"/>
      <w:r>
        <w:rPr>
          <w:rFonts w:ascii="Times New Roman" w:eastAsia="Segoe UI" w:hAnsi="Times New Roman" w:cs="Times New Roman"/>
          <w:i/>
          <w:color w:val="000000"/>
          <w:sz w:val="24"/>
          <w:szCs w:val="24"/>
        </w:rPr>
        <w:t>Odori</w:t>
      </w:r>
      <w:proofErr w:type="spellEnd"/>
      <w:r>
        <w:rPr>
          <w:rFonts w:ascii="Times New Roman" w:eastAsia="Segoe UI" w:hAnsi="Times New Roman" w:cs="Times New Roman"/>
          <w:i/>
          <w:color w:val="000000"/>
          <w:sz w:val="24"/>
          <w:szCs w:val="24"/>
        </w:rPr>
        <w:t>.</w:t>
      </w:r>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Universitas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Sumatera</w:t>
      </w:r>
      <w:proofErr w:type="spellEnd"/>
      <w:r>
        <w:rPr>
          <w:rFonts w:ascii="Times New Roman" w:eastAsia="Segoe UI" w:hAnsi="Times New Roman" w:cs="Times New Roman"/>
          <w:color w:val="000000"/>
          <w:sz w:val="24"/>
          <w:szCs w:val="24"/>
        </w:rPr>
        <w:t xml:space="preserve"> Utara</w:t>
      </w:r>
    </w:p>
    <w:p w14:paraId="3CDD0669"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Tomar</w:t>
      </w:r>
      <w:proofErr w:type="spellEnd"/>
      <w:r>
        <w:rPr>
          <w:rFonts w:ascii="Times New Roman" w:eastAsia="Segoe UI" w:hAnsi="Times New Roman" w:cs="Times New Roman"/>
          <w:color w:val="000000"/>
          <w:sz w:val="24"/>
          <w:szCs w:val="24"/>
        </w:rPr>
        <w:t xml:space="preserve">, R. (2010). </w:t>
      </w:r>
      <w:proofErr w:type="spellStart"/>
      <w:r>
        <w:rPr>
          <w:rFonts w:ascii="Times New Roman" w:eastAsia="Segoe UI" w:hAnsi="Times New Roman" w:cs="Times New Roman"/>
          <w:color w:val="000000"/>
          <w:sz w:val="24"/>
          <w:szCs w:val="24"/>
        </w:rPr>
        <w:t>Shamanism</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Shinto</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Hinduism</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Japanese</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Studies</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Changing</w:t>
      </w:r>
      <w:proofErr w:type="spellEnd"/>
      <w:r>
        <w:rPr>
          <w:rFonts w:ascii="Times New Roman" w:eastAsia="Segoe UI" w:hAnsi="Times New Roman" w:cs="Times New Roman"/>
          <w:i/>
          <w:color w:val="000000"/>
          <w:sz w:val="24"/>
          <w:szCs w:val="24"/>
        </w:rPr>
        <w:t xml:space="preserve"> Global </w:t>
      </w:r>
      <w:proofErr w:type="spellStart"/>
      <w:r>
        <w:rPr>
          <w:rFonts w:ascii="Times New Roman" w:eastAsia="Segoe UI" w:hAnsi="Times New Roman" w:cs="Times New Roman"/>
          <w:i/>
          <w:color w:val="000000"/>
          <w:sz w:val="24"/>
          <w:szCs w:val="24"/>
        </w:rPr>
        <w:t>Profile</w:t>
      </w:r>
      <w:proofErr w:type="spellEnd"/>
      <w:r>
        <w:rPr>
          <w:rFonts w:ascii="Times New Roman" w:eastAsia="Segoe UI" w:hAnsi="Times New Roman" w:cs="Times New Roman"/>
          <w:color w:val="000000"/>
          <w:sz w:val="24"/>
          <w:szCs w:val="24"/>
        </w:rPr>
        <w:t xml:space="preserve">, 337. </w:t>
      </w:r>
    </w:p>
    <w:p w14:paraId="064BB7C6"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Wibowo</w:t>
      </w:r>
      <w:proofErr w:type="spellEnd"/>
      <w:r>
        <w:rPr>
          <w:rFonts w:ascii="Times New Roman" w:eastAsia="Segoe UI" w:hAnsi="Times New Roman" w:cs="Times New Roman"/>
          <w:color w:val="000000"/>
          <w:sz w:val="24"/>
          <w:szCs w:val="24"/>
        </w:rPr>
        <w:t xml:space="preserve">, F. S., &amp; </w:t>
      </w:r>
      <w:proofErr w:type="spellStart"/>
      <w:r>
        <w:rPr>
          <w:rFonts w:ascii="Times New Roman" w:eastAsia="Segoe UI" w:hAnsi="Times New Roman" w:cs="Times New Roman"/>
          <w:color w:val="000000"/>
          <w:sz w:val="24"/>
          <w:szCs w:val="24"/>
        </w:rPr>
        <w:t>Marisa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Rianti</w:t>
      </w:r>
      <w:proofErr w:type="spellEnd"/>
      <w:r>
        <w:rPr>
          <w:rFonts w:ascii="Times New Roman" w:eastAsia="Segoe UI" w:hAnsi="Times New Roman" w:cs="Times New Roman"/>
          <w:color w:val="000000"/>
          <w:sz w:val="24"/>
          <w:szCs w:val="24"/>
        </w:rPr>
        <w:t xml:space="preserve">, S. (2022). Analisis Komparatif Ritual Menghormati Arwah Leluhur </w:t>
      </w:r>
      <w:proofErr w:type="spellStart"/>
      <w:r>
        <w:rPr>
          <w:rFonts w:ascii="Times New Roman" w:eastAsia="Segoe UI" w:hAnsi="Times New Roman" w:cs="Times New Roman"/>
          <w:color w:val="000000"/>
          <w:sz w:val="24"/>
          <w:szCs w:val="24"/>
        </w:rPr>
        <w:t>Obon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Matsuri</w:t>
      </w:r>
      <w:proofErr w:type="spellEnd"/>
      <w:r>
        <w:rPr>
          <w:rFonts w:ascii="Times New Roman" w:eastAsia="Segoe UI" w:hAnsi="Times New Roman" w:cs="Times New Roman"/>
          <w:color w:val="000000"/>
          <w:sz w:val="24"/>
          <w:szCs w:val="24"/>
        </w:rPr>
        <w:t xml:space="preserve"> (</w:t>
      </w:r>
      <w:r>
        <w:rPr>
          <w:rFonts w:ascii="MS Gothic" w:eastAsia="MS Gothic" w:hAnsi="MS Gothic" w:cs="MS Gothic" w:hint="eastAsia"/>
          <w:color w:val="000000"/>
          <w:sz w:val="24"/>
          <w:szCs w:val="24"/>
        </w:rPr>
        <w:t>お盆祭り</w:t>
      </w:r>
      <w:r>
        <w:rPr>
          <w:rFonts w:ascii="Times New Roman" w:eastAsia="Segoe UI" w:hAnsi="Times New Roman" w:cs="Times New Roman"/>
          <w:color w:val="000000"/>
          <w:sz w:val="24"/>
          <w:szCs w:val="24"/>
        </w:rPr>
        <w:t xml:space="preserve">) Dan </w:t>
      </w:r>
      <w:proofErr w:type="spellStart"/>
      <w:r>
        <w:rPr>
          <w:rFonts w:ascii="Times New Roman" w:eastAsia="Segoe UI" w:hAnsi="Times New Roman" w:cs="Times New Roman"/>
          <w:color w:val="000000"/>
          <w:sz w:val="24"/>
          <w:szCs w:val="24"/>
        </w:rPr>
        <w:t>Festival</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Nyadran</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 xml:space="preserve">Jurnal </w:t>
      </w:r>
      <w:proofErr w:type="spellStart"/>
      <w:r>
        <w:rPr>
          <w:rFonts w:ascii="Times New Roman" w:eastAsia="Segoe UI" w:hAnsi="Times New Roman" w:cs="Times New Roman"/>
          <w:i/>
          <w:color w:val="000000"/>
          <w:sz w:val="24"/>
          <w:szCs w:val="24"/>
        </w:rPr>
        <w:t>Dar</w:t>
      </w:r>
      <w:r w:rsidRPr="001837B9">
        <w:rPr>
          <w:rFonts w:ascii="Times New Roman" w:eastAsia="Segoe UI" w:hAnsi="Times New Roman" w:cs="Times New Roman"/>
          <w:i/>
          <w:color w:val="000000"/>
          <w:sz w:val="24"/>
          <w:szCs w:val="24"/>
        </w:rPr>
        <w:t>um</w:t>
      </w:r>
      <w:r>
        <w:rPr>
          <w:rFonts w:ascii="Times New Roman" w:eastAsia="Segoe UI" w:hAnsi="Times New Roman" w:cs="Times New Roman"/>
          <w:i/>
          <w:color w:val="000000"/>
          <w:sz w:val="24"/>
          <w:szCs w:val="24"/>
        </w:rPr>
        <w:t>a</w:t>
      </w:r>
      <w:proofErr w:type="spellEnd"/>
      <w:r>
        <w:rPr>
          <w:rFonts w:ascii="Times New Roman" w:eastAsia="Segoe UI" w:hAnsi="Times New Roman" w:cs="Times New Roman"/>
          <w:i/>
          <w:color w:val="000000"/>
          <w:sz w:val="24"/>
          <w:szCs w:val="24"/>
        </w:rPr>
        <w:t xml:space="preserve">: Linguistik, </w:t>
      </w:r>
      <w:proofErr w:type="spellStart"/>
      <w:r>
        <w:rPr>
          <w:rFonts w:ascii="Times New Roman" w:eastAsia="Segoe UI" w:hAnsi="Times New Roman" w:cs="Times New Roman"/>
          <w:i/>
          <w:color w:val="000000"/>
          <w:sz w:val="24"/>
          <w:szCs w:val="24"/>
        </w:rPr>
        <w:t>Sastra</w:t>
      </w:r>
      <w:proofErr w:type="spellEnd"/>
      <w:r>
        <w:rPr>
          <w:rFonts w:ascii="Times New Roman" w:eastAsia="Segoe UI" w:hAnsi="Times New Roman" w:cs="Times New Roman"/>
          <w:i/>
          <w:color w:val="000000"/>
          <w:sz w:val="24"/>
          <w:szCs w:val="24"/>
        </w:rPr>
        <w:t xml:space="preserve"> dan Budaya </w:t>
      </w:r>
      <w:proofErr w:type="spellStart"/>
      <w:r>
        <w:rPr>
          <w:rFonts w:ascii="Times New Roman" w:eastAsia="Segoe UI" w:hAnsi="Times New Roman" w:cs="Times New Roman"/>
          <w:i/>
          <w:color w:val="000000"/>
          <w:sz w:val="24"/>
          <w:szCs w:val="24"/>
        </w:rPr>
        <w:t>Jepang</w:t>
      </w:r>
      <w:proofErr w:type="spellEnd"/>
      <w:r>
        <w:rPr>
          <w:rFonts w:ascii="Times New Roman" w:eastAsia="Segoe UI" w:hAnsi="Times New Roman" w:cs="Times New Roman"/>
          <w:i/>
          <w:color w:val="000000"/>
          <w:sz w:val="24"/>
          <w:szCs w:val="24"/>
        </w:rPr>
        <w:t>, 2</w:t>
      </w:r>
      <w:r>
        <w:rPr>
          <w:rFonts w:ascii="Times New Roman" w:eastAsia="Segoe UI" w:hAnsi="Times New Roman" w:cs="Times New Roman"/>
          <w:color w:val="000000"/>
          <w:sz w:val="24"/>
          <w:szCs w:val="24"/>
        </w:rPr>
        <w:t xml:space="preserve">(4), 34-44. </w:t>
      </w:r>
    </w:p>
    <w:p w14:paraId="21D5E14D"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Wiyatasari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Reny</w:t>
      </w:r>
      <w:proofErr w:type="spellEnd"/>
      <w:r>
        <w:rPr>
          <w:rFonts w:ascii="Times New Roman" w:eastAsia="Segoe UI" w:hAnsi="Times New Roman" w:cs="Times New Roman"/>
          <w:color w:val="000000"/>
          <w:sz w:val="24"/>
          <w:szCs w:val="24"/>
        </w:rPr>
        <w:t xml:space="preserve">. (2018). Perayaan </w:t>
      </w:r>
      <w:proofErr w:type="spellStart"/>
      <w:r>
        <w:rPr>
          <w:rFonts w:ascii="Times New Roman" w:eastAsia="Segoe UI" w:hAnsi="Times New Roman" w:cs="Times New Roman"/>
          <w:color w:val="000000"/>
          <w:sz w:val="24"/>
          <w:szCs w:val="24"/>
        </w:rPr>
        <w:t>Obon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Obon-Matsuri</w:t>
      </w:r>
      <w:proofErr w:type="spellEnd"/>
      <w:r>
        <w:rPr>
          <w:rFonts w:ascii="Times New Roman" w:eastAsia="Segoe UI" w:hAnsi="Times New Roman" w:cs="Times New Roman"/>
          <w:color w:val="000000"/>
          <w:sz w:val="24"/>
          <w:szCs w:val="24"/>
        </w:rPr>
        <w:t xml:space="preserve">) di </w:t>
      </w:r>
      <w:proofErr w:type="spellStart"/>
      <w:r>
        <w:rPr>
          <w:rFonts w:ascii="Times New Roman" w:eastAsia="Segoe UI" w:hAnsi="Times New Roman" w:cs="Times New Roman"/>
          <w:color w:val="000000"/>
          <w:sz w:val="24"/>
          <w:szCs w:val="24"/>
        </w:rPr>
        <w:t>Jepang</w:t>
      </w:r>
      <w:proofErr w:type="spellEnd"/>
      <w:r>
        <w:rPr>
          <w:rFonts w:ascii="Times New Roman" w:eastAsia="Segoe UI" w:hAnsi="Times New Roman" w:cs="Times New Roman"/>
          <w:color w:val="000000"/>
          <w:sz w:val="24"/>
          <w:szCs w:val="24"/>
        </w:rPr>
        <w:t xml:space="preserve">. </w:t>
      </w:r>
      <w:r>
        <w:rPr>
          <w:rFonts w:ascii="Times New Roman" w:eastAsia="Segoe UI" w:hAnsi="Times New Roman" w:cs="Times New Roman"/>
          <w:i/>
          <w:color w:val="000000"/>
          <w:sz w:val="24"/>
          <w:szCs w:val="24"/>
        </w:rPr>
        <w:t>Endogami: Jurnal Ilmiah Kajian Antropologi, 2</w:t>
      </w:r>
      <w:r>
        <w:rPr>
          <w:rFonts w:ascii="Times New Roman" w:eastAsia="Segoe UI" w:hAnsi="Times New Roman" w:cs="Times New Roman"/>
          <w:color w:val="000000"/>
          <w:sz w:val="24"/>
          <w:szCs w:val="24"/>
        </w:rPr>
        <w:t xml:space="preserve">(1), 62-70. </w:t>
      </w:r>
    </w:p>
    <w:p w14:paraId="25310D8F" w14:textId="77777777" w:rsidR="001562F3" w:rsidRDefault="00000000">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Mohd </w:t>
      </w:r>
      <w:proofErr w:type="spellStart"/>
      <w:r>
        <w:rPr>
          <w:rFonts w:ascii="Times New Roman" w:eastAsia="Segoe UI" w:hAnsi="Times New Roman" w:cs="Times New Roman"/>
          <w:color w:val="000000"/>
          <w:sz w:val="24"/>
          <w:szCs w:val="24"/>
        </w:rPr>
        <w:t>Rus</w:t>
      </w:r>
      <w:proofErr w:type="spellEnd"/>
      <w:r>
        <w:rPr>
          <w:rFonts w:ascii="Times New Roman" w:eastAsia="Segoe UI" w:hAnsi="Times New Roman" w:cs="Times New Roman"/>
          <w:color w:val="000000"/>
          <w:sz w:val="24"/>
          <w:szCs w:val="24"/>
        </w:rPr>
        <w:t xml:space="preserve"> Yunus, &amp; </w:t>
      </w:r>
      <w:proofErr w:type="spellStart"/>
      <w:r>
        <w:rPr>
          <w:rFonts w:ascii="Times New Roman" w:eastAsia="Segoe UI" w:hAnsi="Times New Roman" w:cs="Times New Roman"/>
          <w:color w:val="000000"/>
          <w:sz w:val="24"/>
          <w:szCs w:val="24"/>
        </w:rPr>
        <w:t>Mamat</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Zulfagar</w:t>
      </w:r>
      <w:proofErr w:type="spellEnd"/>
      <w:r>
        <w:rPr>
          <w:rFonts w:ascii="Times New Roman" w:eastAsia="Segoe UI" w:hAnsi="Times New Roman" w:cs="Times New Roman"/>
          <w:color w:val="000000"/>
          <w:sz w:val="24"/>
          <w:szCs w:val="24"/>
        </w:rPr>
        <w:t xml:space="preserve">. (2017). Merayakan hari Kebesaran agama orang bukan Islam menurut perspektif Islam. </w:t>
      </w:r>
      <w:r>
        <w:rPr>
          <w:rFonts w:ascii="Times New Roman" w:eastAsia="Segoe UI" w:hAnsi="Times New Roman" w:cs="Times New Roman"/>
          <w:i/>
          <w:color w:val="000000"/>
          <w:sz w:val="24"/>
          <w:szCs w:val="24"/>
        </w:rPr>
        <w:t>Jurnal Penyelidikan Islam</w:t>
      </w:r>
      <w:r>
        <w:rPr>
          <w:rFonts w:ascii="Times New Roman" w:eastAsia="Segoe UI" w:hAnsi="Times New Roman" w:cs="Times New Roman"/>
          <w:color w:val="000000"/>
          <w:sz w:val="24"/>
          <w:szCs w:val="24"/>
        </w:rPr>
        <w:t xml:space="preserve">, 83-93. </w:t>
      </w:r>
    </w:p>
    <w:p w14:paraId="65E1DE78" w14:textId="77777777" w:rsidR="001562F3" w:rsidRDefault="00000000">
      <w:pPr>
        <w:spacing w:after="0" w:line="240" w:lineRule="auto"/>
        <w:ind w:left="720" w:hanging="720"/>
        <w:rPr>
          <w:rFonts w:ascii="Times New Roman" w:eastAsia="Segoe UI" w:hAnsi="Times New Roman" w:cs="Times New Roman"/>
          <w:color w:val="000000"/>
          <w:sz w:val="24"/>
          <w:szCs w:val="24"/>
        </w:rPr>
      </w:pPr>
      <w:proofErr w:type="spellStart"/>
      <w:r>
        <w:rPr>
          <w:rFonts w:ascii="Times New Roman" w:eastAsia="Segoe UI" w:hAnsi="Times New Roman" w:cs="Times New Roman"/>
          <w:color w:val="000000"/>
          <w:sz w:val="24"/>
          <w:szCs w:val="24"/>
        </w:rPr>
        <w:t>Yusaini</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Yusoff</w:t>
      </w:r>
      <w:proofErr w:type="spellEnd"/>
      <w:r>
        <w:rPr>
          <w:rFonts w:ascii="Times New Roman" w:eastAsia="Segoe UI" w:hAnsi="Times New Roman" w:cs="Times New Roman"/>
          <w:color w:val="000000"/>
          <w:sz w:val="24"/>
          <w:szCs w:val="24"/>
        </w:rPr>
        <w:t xml:space="preserve"> &amp; Ahmad </w:t>
      </w:r>
      <w:proofErr w:type="spellStart"/>
      <w:r>
        <w:rPr>
          <w:rFonts w:ascii="Times New Roman" w:eastAsia="Segoe UI" w:hAnsi="Times New Roman" w:cs="Times New Roman"/>
          <w:color w:val="000000"/>
          <w:sz w:val="24"/>
          <w:szCs w:val="24"/>
        </w:rPr>
        <w:t>Zaky</w:t>
      </w:r>
      <w:proofErr w:type="spellEnd"/>
      <w:r>
        <w:rPr>
          <w:rFonts w:ascii="Times New Roman" w:eastAsia="Segoe UI" w:hAnsi="Times New Roman" w:cs="Times New Roman"/>
          <w:color w:val="000000"/>
          <w:sz w:val="24"/>
          <w:szCs w:val="24"/>
        </w:rPr>
        <w:t xml:space="preserve"> Md. Ali. (2018). </w:t>
      </w:r>
      <w:proofErr w:type="spellStart"/>
      <w:r>
        <w:rPr>
          <w:rFonts w:ascii="Times New Roman" w:eastAsia="Segoe UI" w:hAnsi="Times New Roman" w:cs="Times New Roman"/>
          <w:color w:val="000000"/>
          <w:sz w:val="24"/>
          <w:szCs w:val="24"/>
        </w:rPr>
        <w:t>HukUniversiti</w:t>
      </w:r>
      <w:proofErr w:type="spellEnd"/>
      <w:r>
        <w:rPr>
          <w:rFonts w:ascii="Times New Roman" w:eastAsia="Segoe UI" w:hAnsi="Times New Roman" w:cs="Times New Roman"/>
          <w:color w:val="000000"/>
          <w:sz w:val="24"/>
          <w:szCs w:val="24"/>
        </w:rPr>
        <w:t xml:space="preserve"> Malaya Menyambut Perayaan Pesta Tanglung Oleh Orang Islam. </w:t>
      </w:r>
      <w:r>
        <w:rPr>
          <w:rFonts w:ascii="Times New Roman" w:eastAsia="Segoe UI" w:hAnsi="Times New Roman" w:cs="Times New Roman"/>
          <w:i/>
          <w:color w:val="000000"/>
          <w:sz w:val="24"/>
          <w:szCs w:val="24"/>
        </w:rPr>
        <w:t>Jurnal Penyelidikan Islam, 28</w:t>
      </w:r>
      <w:r>
        <w:rPr>
          <w:rFonts w:ascii="Times New Roman" w:eastAsia="Segoe UI" w:hAnsi="Times New Roman" w:cs="Times New Roman"/>
          <w:color w:val="000000"/>
          <w:sz w:val="24"/>
          <w:szCs w:val="24"/>
        </w:rPr>
        <w:t xml:space="preserve">, 31. </w:t>
      </w:r>
    </w:p>
    <w:p w14:paraId="2520924A" w14:textId="757F3ADF" w:rsidR="001562F3" w:rsidRPr="00AB0389" w:rsidRDefault="00000000" w:rsidP="00AB0389">
      <w:pPr>
        <w:spacing w:after="0" w:line="240" w:lineRule="auto"/>
        <w:ind w:left="720" w:hanging="720"/>
        <w:rPr>
          <w:rFonts w:ascii="Times New Roman" w:eastAsia="Segoe UI" w:hAnsi="Times New Roman" w:cs="Times New Roman"/>
          <w:color w:val="000000"/>
          <w:sz w:val="24"/>
          <w:szCs w:val="24"/>
        </w:rPr>
      </w:pPr>
      <w:r>
        <w:rPr>
          <w:rFonts w:ascii="Times New Roman" w:eastAsia="Segoe UI" w:hAnsi="Times New Roman" w:cs="Times New Roman"/>
          <w:color w:val="000000"/>
          <w:sz w:val="24"/>
          <w:szCs w:val="24"/>
        </w:rPr>
        <w:t xml:space="preserve">Zahir Ali </w:t>
      </w:r>
      <w:proofErr w:type="spellStart"/>
      <w:r>
        <w:rPr>
          <w:rFonts w:ascii="Times New Roman" w:eastAsia="Segoe UI" w:hAnsi="Times New Roman" w:cs="Times New Roman"/>
          <w:color w:val="000000"/>
          <w:sz w:val="24"/>
          <w:szCs w:val="24"/>
        </w:rPr>
        <w:t>Ahmed</w:t>
      </w:r>
      <w:proofErr w:type="spellEnd"/>
      <w:r>
        <w:rPr>
          <w:rFonts w:ascii="Times New Roman" w:eastAsia="Segoe UI" w:hAnsi="Times New Roman" w:cs="Times New Roman"/>
          <w:color w:val="000000"/>
          <w:sz w:val="24"/>
          <w:szCs w:val="24"/>
        </w:rPr>
        <w:t xml:space="preserve">. (2018). Muslim </w:t>
      </w:r>
      <w:proofErr w:type="spellStart"/>
      <w:r>
        <w:rPr>
          <w:rFonts w:ascii="Times New Roman" w:eastAsia="Segoe UI" w:hAnsi="Times New Roman" w:cs="Times New Roman"/>
          <w:color w:val="000000"/>
          <w:sz w:val="24"/>
          <w:szCs w:val="24"/>
        </w:rPr>
        <w:t>Jurists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Debate</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on</w:t>
      </w:r>
      <w:proofErr w:type="spellEnd"/>
      <w:r>
        <w:rPr>
          <w:rFonts w:ascii="Times New Roman" w:eastAsia="Segoe UI" w:hAnsi="Times New Roman" w:cs="Times New Roman"/>
          <w:color w:val="000000"/>
          <w:sz w:val="24"/>
          <w:szCs w:val="24"/>
        </w:rPr>
        <w:t xml:space="preserve"> Non-Muslim </w:t>
      </w:r>
      <w:proofErr w:type="spellStart"/>
      <w:r>
        <w:rPr>
          <w:rFonts w:ascii="Times New Roman" w:eastAsia="Segoe UI" w:hAnsi="Times New Roman" w:cs="Times New Roman"/>
          <w:color w:val="000000"/>
          <w:sz w:val="24"/>
          <w:szCs w:val="24"/>
        </w:rPr>
        <w:t>Religious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Festivals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and</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Its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effects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on</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Minority</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Muslims</w:t>
      </w:r>
      <w:proofErr w:type="spellEnd"/>
      <w:r>
        <w:rPr>
          <w:rFonts w:ascii="Times New Roman" w:eastAsia="Segoe UI" w:hAnsi="Times New Roman" w:cs="Times New Roman"/>
          <w:color w:val="000000"/>
          <w:sz w:val="24"/>
          <w:szCs w:val="24"/>
        </w:rPr>
        <w:t xml:space="preserve"> in </w:t>
      </w:r>
      <w:proofErr w:type="spellStart"/>
      <w:r>
        <w:rPr>
          <w:rFonts w:ascii="Times New Roman" w:eastAsia="Segoe UI" w:hAnsi="Times New Roman" w:cs="Times New Roman"/>
          <w:color w:val="000000"/>
          <w:sz w:val="24"/>
          <w:szCs w:val="24"/>
        </w:rPr>
        <w:t>the</w:t>
      </w:r>
      <w:proofErr w:type="spellEnd"/>
      <w:r>
        <w:rPr>
          <w:rFonts w:ascii="Times New Roman" w:eastAsia="Segoe UI" w:hAnsi="Times New Roman" w:cs="Times New Roman"/>
          <w:color w:val="000000"/>
          <w:sz w:val="24"/>
          <w:szCs w:val="24"/>
        </w:rPr>
        <w:t xml:space="preserve"> United </w:t>
      </w:r>
      <w:proofErr w:type="spellStart"/>
      <w:r>
        <w:rPr>
          <w:rFonts w:ascii="Times New Roman" w:eastAsia="Segoe UI" w:hAnsi="Times New Roman" w:cs="Times New Roman"/>
          <w:color w:val="000000"/>
          <w:sz w:val="24"/>
          <w:szCs w:val="24"/>
        </w:rPr>
        <w:t>States</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of</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color w:val="000000"/>
          <w:sz w:val="24"/>
          <w:szCs w:val="24"/>
        </w:rPr>
        <w:t>America</w:t>
      </w:r>
      <w:proofErr w:type="spellEnd"/>
      <w:r>
        <w:rPr>
          <w:rFonts w:ascii="Times New Roman" w:eastAsia="Segoe UI" w:hAnsi="Times New Roman" w:cs="Times New Roman"/>
          <w:color w:val="000000"/>
          <w:sz w:val="24"/>
          <w:szCs w:val="24"/>
        </w:rPr>
        <w:t xml:space="preserve">. </w:t>
      </w:r>
      <w:proofErr w:type="spellStart"/>
      <w:r>
        <w:rPr>
          <w:rFonts w:ascii="Times New Roman" w:eastAsia="Segoe UI" w:hAnsi="Times New Roman" w:cs="Times New Roman"/>
          <w:i/>
          <w:color w:val="000000"/>
          <w:sz w:val="24"/>
          <w:szCs w:val="24"/>
        </w:rPr>
        <w:t>Intellectual</w:t>
      </w:r>
      <w:proofErr w:type="spellEnd"/>
      <w:r>
        <w:rPr>
          <w:rFonts w:ascii="Times New Roman" w:eastAsia="Segoe UI" w:hAnsi="Times New Roman" w:cs="Times New Roman"/>
          <w:i/>
          <w:color w:val="000000"/>
          <w:sz w:val="24"/>
          <w:szCs w:val="24"/>
        </w:rPr>
        <w:t xml:space="preserve"> </w:t>
      </w:r>
      <w:proofErr w:type="spellStart"/>
      <w:r>
        <w:rPr>
          <w:rFonts w:ascii="Times New Roman" w:eastAsia="Segoe UI" w:hAnsi="Times New Roman" w:cs="Times New Roman"/>
          <w:i/>
          <w:color w:val="000000"/>
          <w:sz w:val="24"/>
          <w:szCs w:val="24"/>
        </w:rPr>
        <w:t>Discourse</w:t>
      </w:r>
      <w:proofErr w:type="spellEnd"/>
      <w:r>
        <w:rPr>
          <w:rFonts w:ascii="Times New Roman" w:eastAsia="Segoe UI" w:hAnsi="Times New Roman" w:cs="Times New Roman"/>
          <w:i/>
          <w:color w:val="000000"/>
          <w:sz w:val="24"/>
          <w:szCs w:val="24"/>
        </w:rPr>
        <w:t>, 26</w:t>
      </w:r>
      <w:r>
        <w:rPr>
          <w:rFonts w:ascii="Times New Roman" w:eastAsia="Segoe UI" w:hAnsi="Times New Roman" w:cs="Times New Roman"/>
          <w:color w:val="000000"/>
          <w:sz w:val="24"/>
          <w:szCs w:val="24"/>
        </w:rPr>
        <w:t>(2)</w:t>
      </w:r>
      <w:r w:rsidR="00215CAC">
        <w:rPr>
          <w:rFonts w:ascii="Times New Roman" w:eastAsia="Segoe UI" w:hAnsi="Times New Roman" w:cs="Times New Roman"/>
          <w:color w:val="000000"/>
          <w:sz w:val="24"/>
          <w:szCs w:val="24"/>
        </w:rPr>
        <w:t>.</w:t>
      </w:r>
    </w:p>
    <w:sectPr w:rsidR="001562F3" w:rsidRPr="00AB0389" w:rsidSect="00215CAC">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AE6B" w14:textId="77777777" w:rsidR="00503B9A" w:rsidRDefault="00503B9A">
      <w:pPr>
        <w:spacing w:line="240" w:lineRule="auto"/>
      </w:pPr>
      <w:r>
        <w:separator/>
      </w:r>
    </w:p>
  </w:endnote>
  <w:endnote w:type="continuationSeparator" w:id="0">
    <w:p w14:paraId="07025167" w14:textId="77777777" w:rsidR="00503B9A" w:rsidRDefault="00503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9203"/>
    </w:sdtPr>
    <w:sdtContent>
      <w:p w14:paraId="118571BF" w14:textId="77777777" w:rsidR="001562F3" w:rsidRDefault="00000000">
        <w:pPr>
          <w:pStyle w:val="Footer"/>
          <w:jc w:val="center"/>
        </w:pPr>
        <w:r>
          <w:fldChar w:fldCharType="begin"/>
        </w:r>
        <w:r>
          <w:instrText xml:space="preserve"> PAGE   \* MERGEFORMAT </w:instrText>
        </w:r>
        <w:r>
          <w:fldChar w:fldCharType="separate"/>
        </w:r>
        <w:r>
          <w:t>2</w:t>
        </w:r>
        <w:r>
          <w:fldChar w:fldCharType="end"/>
        </w:r>
      </w:p>
    </w:sdtContent>
  </w:sdt>
  <w:p w14:paraId="47695958" w14:textId="77777777" w:rsidR="001562F3" w:rsidRDefault="0015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738626"/>
      <w:docPartObj>
        <w:docPartGallery w:val="Page Numbers (Bottom of Page)"/>
        <w:docPartUnique/>
      </w:docPartObj>
    </w:sdtPr>
    <w:sdtEndPr>
      <w:rPr>
        <w:noProof/>
      </w:rPr>
    </w:sdtEndPr>
    <w:sdtContent>
      <w:p w14:paraId="2BC1DEA0" w14:textId="26545251" w:rsidR="00215CAC" w:rsidRDefault="00215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123CD2" w14:textId="77777777" w:rsidR="00215CAC" w:rsidRDefault="0021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42D2" w14:textId="77777777" w:rsidR="00503B9A" w:rsidRDefault="00503B9A">
      <w:pPr>
        <w:spacing w:after="0"/>
      </w:pPr>
      <w:r>
        <w:separator/>
      </w:r>
    </w:p>
  </w:footnote>
  <w:footnote w:type="continuationSeparator" w:id="0">
    <w:p w14:paraId="545D80D3" w14:textId="77777777" w:rsidR="00503B9A" w:rsidRDefault="00503B9A">
      <w:pPr>
        <w:spacing w:after="0"/>
      </w:pPr>
      <w:r>
        <w:continuationSeparator/>
      </w:r>
    </w:p>
  </w:footnote>
  <w:footnote w:id="1">
    <w:p w14:paraId="44A745CE" w14:textId="63AE3C8A" w:rsidR="00402156" w:rsidRPr="00ED2425" w:rsidRDefault="00402156" w:rsidP="00B95CAF">
      <w:pPr>
        <w:spacing w:after="0" w:line="240" w:lineRule="auto"/>
        <w:jc w:val="both"/>
        <w:rPr>
          <w:rFonts w:ascii="Times New Roman" w:hAnsi="Times New Roman" w:cs="Times New Roman"/>
          <w:sz w:val="20"/>
          <w:szCs w:val="20"/>
          <w:lang w:val="en-US"/>
        </w:rPr>
      </w:pPr>
      <w:r w:rsidRPr="00ED2425">
        <w:rPr>
          <w:rStyle w:val="FootnoteReference"/>
          <w:rFonts w:ascii="Times New Roman" w:hAnsi="Times New Roman" w:cs="Times New Roman"/>
          <w:sz w:val="20"/>
          <w:szCs w:val="20"/>
        </w:rPr>
        <w:footnoteRef/>
      </w:r>
      <w:r w:rsidRPr="00ED2425">
        <w:rPr>
          <w:rFonts w:ascii="Times New Roman" w:hAnsi="Times New Roman" w:cs="Times New Roman"/>
          <w:sz w:val="20"/>
          <w:szCs w:val="20"/>
        </w:rPr>
        <w:t xml:space="preserve"> Penulis pertama dan </w:t>
      </w:r>
      <w:r w:rsidR="00ED2425" w:rsidRPr="00ED2425">
        <w:rPr>
          <w:rFonts w:ascii="Times New Roman" w:hAnsi="Times New Roman" w:cs="Times New Roman"/>
          <w:sz w:val="20"/>
          <w:szCs w:val="20"/>
        </w:rPr>
        <w:t>koresponden</w:t>
      </w:r>
      <w:r w:rsidRPr="00ED2425">
        <w:rPr>
          <w:rFonts w:ascii="Times New Roman" w:hAnsi="Times New Roman" w:cs="Times New Roman"/>
          <w:sz w:val="20"/>
          <w:szCs w:val="20"/>
        </w:rPr>
        <w:t xml:space="preserve">: </w:t>
      </w:r>
      <w:r w:rsidR="00ED2425" w:rsidRPr="00ED2425">
        <w:rPr>
          <w:rFonts w:ascii="Times New Roman" w:hAnsi="Times New Roman" w:cs="Times New Roman"/>
          <w:sz w:val="20"/>
          <w:szCs w:val="20"/>
        </w:rPr>
        <w:t>Nor Asyikin Jamaludin</w:t>
      </w:r>
      <w:r w:rsidR="00ED2425" w:rsidRPr="00ED2425">
        <w:rPr>
          <w:rFonts w:ascii="Times New Roman" w:hAnsi="Times New Roman" w:cs="Times New Roman"/>
          <w:sz w:val="20"/>
          <w:szCs w:val="20"/>
          <w:lang w:val="en-US"/>
        </w:rPr>
        <w:t xml:space="preserve"> </w:t>
      </w:r>
      <w:proofErr w:type="spellStart"/>
      <w:r w:rsidR="00ED2425" w:rsidRPr="00ED2425">
        <w:rPr>
          <w:rFonts w:ascii="Times New Roman" w:hAnsi="Times New Roman" w:cs="Times New Roman"/>
          <w:sz w:val="20"/>
          <w:szCs w:val="20"/>
          <w:lang w:val="en-US"/>
        </w:rPr>
        <w:t>adalah</w:t>
      </w:r>
      <w:proofErr w:type="spellEnd"/>
      <w:r w:rsidR="00ED2425" w:rsidRPr="00ED2425">
        <w:rPr>
          <w:rFonts w:ascii="Times New Roman" w:hAnsi="Times New Roman" w:cs="Times New Roman"/>
          <w:sz w:val="20"/>
          <w:szCs w:val="20"/>
          <w:lang w:val="en-US"/>
        </w:rPr>
        <w:t xml:space="preserve"> </w:t>
      </w:r>
      <w:proofErr w:type="spellStart"/>
      <w:r w:rsidR="00ED2425" w:rsidRPr="00ED2425">
        <w:rPr>
          <w:rFonts w:ascii="Times New Roman" w:hAnsi="Times New Roman" w:cs="Times New Roman"/>
          <w:sz w:val="20"/>
          <w:szCs w:val="20"/>
          <w:lang w:val="en-US"/>
        </w:rPr>
        <w:t>pelajar</w:t>
      </w:r>
      <w:proofErr w:type="spellEnd"/>
      <w:r w:rsidR="00ED2425" w:rsidRPr="00ED2425">
        <w:rPr>
          <w:rFonts w:ascii="Times New Roman" w:hAnsi="Times New Roman" w:cs="Times New Roman"/>
          <w:sz w:val="20"/>
          <w:szCs w:val="20"/>
          <w:lang w:val="en-US"/>
        </w:rPr>
        <w:t xml:space="preserve">, </w:t>
      </w:r>
      <w:proofErr w:type="spellStart"/>
      <w:r w:rsidR="00ED2425" w:rsidRPr="00ED2425">
        <w:rPr>
          <w:rFonts w:ascii="Times New Roman" w:hAnsi="Times New Roman" w:cs="Times New Roman"/>
          <w:sz w:val="20"/>
          <w:szCs w:val="20"/>
          <w:lang w:val="en-US"/>
        </w:rPr>
        <w:t>Jabatan</w:t>
      </w:r>
      <w:proofErr w:type="spellEnd"/>
      <w:r w:rsidR="00ED2425" w:rsidRPr="00ED2425">
        <w:rPr>
          <w:rFonts w:ascii="Times New Roman" w:hAnsi="Times New Roman" w:cs="Times New Roman"/>
          <w:sz w:val="20"/>
          <w:szCs w:val="20"/>
          <w:lang w:val="en-US"/>
        </w:rPr>
        <w:t xml:space="preserve"> </w:t>
      </w:r>
      <w:proofErr w:type="spellStart"/>
      <w:r w:rsidR="00ED2425" w:rsidRPr="00ED2425">
        <w:rPr>
          <w:rFonts w:ascii="Times New Roman" w:hAnsi="Times New Roman" w:cs="Times New Roman"/>
          <w:sz w:val="20"/>
          <w:szCs w:val="20"/>
          <w:lang w:val="en-US"/>
        </w:rPr>
        <w:t>Pengajian</w:t>
      </w:r>
      <w:proofErr w:type="spellEnd"/>
      <w:r w:rsidR="00ED2425" w:rsidRPr="00ED2425">
        <w:rPr>
          <w:rFonts w:ascii="Times New Roman" w:hAnsi="Times New Roman" w:cs="Times New Roman"/>
          <w:sz w:val="20"/>
          <w:szCs w:val="20"/>
          <w:lang w:val="en-US"/>
        </w:rPr>
        <w:t xml:space="preserve"> Asia Timur, </w:t>
      </w:r>
      <w:proofErr w:type="spellStart"/>
      <w:r w:rsidR="00ED2425" w:rsidRPr="00ED2425">
        <w:rPr>
          <w:rFonts w:ascii="Times New Roman" w:hAnsi="Times New Roman" w:cs="Times New Roman"/>
          <w:sz w:val="20"/>
          <w:szCs w:val="20"/>
          <w:lang w:val="en-US"/>
        </w:rPr>
        <w:t>Universiti</w:t>
      </w:r>
      <w:proofErr w:type="spellEnd"/>
      <w:r w:rsidR="00ED2425" w:rsidRPr="00ED2425">
        <w:rPr>
          <w:rFonts w:ascii="Times New Roman" w:hAnsi="Times New Roman" w:cs="Times New Roman"/>
          <w:sz w:val="20"/>
          <w:szCs w:val="20"/>
          <w:lang w:val="en-US"/>
        </w:rPr>
        <w:t xml:space="preserve"> Malaya. </w:t>
      </w:r>
      <w:proofErr w:type="spellStart"/>
      <w:r w:rsidRPr="00ED2425">
        <w:rPr>
          <w:rFonts w:ascii="Times New Roman" w:hAnsi="Times New Roman" w:cs="Times New Roman"/>
          <w:sz w:val="20"/>
          <w:szCs w:val="20"/>
          <w:shd w:val="clear" w:color="auto" w:fill="FFFFFF"/>
        </w:rPr>
        <w:t>Email</w:t>
      </w:r>
      <w:proofErr w:type="spellEnd"/>
      <w:r w:rsidRPr="00ED2425">
        <w:rPr>
          <w:rFonts w:ascii="Times New Roman" w:hAnsi="Times New Roman" w:cs="Times New Roman"/>
          <w:sz w:val="20"/>
          <w:szCs w:val="20"/>
          <w:shd w:val="clear" w:color="auto" w:fill="FFFFFF"/>
        </w:rPr>
        <w:t xml:space="preserve">: </w:t>
      </w:r>
      <w:r w:rsidR="00ED2425" w:rsidRPr="00ED2425">
        <w:rPr>
          <w:rFonts w:ascii="Times New Roman" w:hAnsi="Times New Roman" w:cs="Times New Roman"/>
          <w:sz w:val="20"/>
          <w:szCs w:val="20"/>
          <w:shd w:val="clear" w:color="auto" w:fill="FFFFFF"/>
        </w:rPr>
        <w:t>u2002717@siswa.um.edu.my</w:t>
      </w:r>
    </w:p>
  </w:footnote>
  <w:footnote w:id="2">
    <w:p w14:paraId="30EFE786" w14:textId="75E7D6CD" w:rsidR="00ED2425" w:rsidRPr="00ED2425" w:rsidRDefault="00ED2425" w:rsidP="00B95CAF">
      <w:pPr>
        <w:pStyle w:val="FootnoteText"/>
        <w:jc w:val="both"/>
        <w:rPr>
          <w:rFonts w:ascii="Times New Roman" w:hAnsi="Times New Roman" w:cs="Times New Roman"/>
        </w:rPr>
      </w:pPr>
      <w:r w:rsidRPr="00ED2425">
        <w:rPr>
          <w:rStyle w:val="FootnoteReference"/>
          <w:rFonts w:ascii="Times New Roman" w:hAnsi="Times New Roman" w:cs="Times New Roman"/>
        </w:rPr>
        <w:footnoteRef/>
      </w:r>
      <w:r w:rsidRPr="00ED2425">
        <w:rPr>
          <w:rFonts w:ascii="Times New Roman" w:hAnsi="Times New Roman" w:cs="Times New Roman"/>
        </w:rPr>
        <w:t xml:space="preserve"> </w:t>
      </w:r>
      <w:proofErr w:type="spellStart"/>
      <w:r w:rsidRPr="00ED2425">
        <w:rPr>
          <w:rFonts w:ascii="Times New Roman" w:hAnsi="Times New Roman" w:cs="Times New Roman"/>
        </w:rPr>
        <w:t>Penuulis</w:t>
      </w:r>
      <w:proofErr w:type="spellEnd"/>
      <w:r w:rsidRPr="00ED2425">
        <w:rPr>
          <w:rFonts w:ascii="Times New Roman" w:hAnsi="Times New Roman" w:cs="Times New Roman"/>
        </w:rPr>
        <w:t xml:space="preserve"> </w:t>
      </w:r>
      <w:proofErr w:type="spellStart"/>
      <w:r w:rsidRPr="00ED2425">
        <w:rPr>
          <w:rFonts w:ascii="Times New Roman" w:hAnsi="Times New Roman" w:cs="Times New Roman"/>
        </w:rPr>
        <w:t>kedua</w:t>
      </w:r>
      <w:proofErr w:type="spellEnd"/>
      <w:r w:rsidRPr="00ED2425">
        <w:rPr>
          <w:rFonts w:ascii="Times New Roman" w:hAnsi="Times New Roman" w:cs="Times New Roman"/>
        </w:rPr>
        <w:t>, Asmadi Hassan</w:t>
      </w:r>
      <w:r w:rsidR="00B95CAF">
        <w:rPr>
          <w:rFonts w:ascii="Times New Roman" w:hAnsi="Times New Roman" w:cs="Times New Roman"/>
        </w:rPr>
        <w:t xml:space="preserve">, </w:t>
      </w:r>
      <w:r w:rsidRPr="00ED2425">
        <w:rPr>
          <w:rFonts w:ascii="Times New Roman" w:hAnsi="Times New Roman" w:cs="Times New Roman"/>
        </w:rPr>
        <w:t xml:space="preserve">Pensyarah Kanan, Jabatan Pengajian Asia Timur, Fakulti Sastera dan Sains Sosial, Universiti Malaya. </w:t>
      </w:r>
      <w:proofErr w:type="spellStart"/>
      <w:r w:rsidRPr="00ED2425">
        <w:rPr>
          <w:rFonts w:ascii="Times New Roman" w:hAnsi="Times New Roman" w:cs="Times New Roman"/>
        </w:rPr>
        <w:t>Email</w:t>
      </w:r>
      <w:proofErr w:type="spellEnd"/>
      <w:r w:rsidRPr="00ED2425">
        <w:rPr>
          <w:rFonts w:ascii="Times New Roman" w:hAnsi="Times New Roman" w:cs="Times New Roman"/>
        </w:rPr>
        <w:t>: madisan@um.edu.my</w:t>
      </w:r>
    </w:p>
  </w:footnote>
  <w:footnote w:id="3">
    <w:p w14:paraId="0B56793A" w14:textId="13DA14B5" w:rsidR="001562F3" w:rsidRDefault="00000000" w:rsidP="00B95CAF">
      <w:pPr>
        <w:pStyle w:val="Heading1"/>
        <w:shd w:val="clear" w:color="auto" w:fill="FFFFFF"/>
        <w:spacing w:before="0" w:line="240" w:lineRule="auto"/>
        <w:jc w:val="both"/>
        <w:rPr>
          <w:rFonts w:ascii="Times New Roman" w:eastAsia="Times New Roman" w:hAnsi="Times New Roman" w:cs="Times New Roman"/>
          <w:color w:val="000000"/>
          <w:kern w:val="36"/>
          <w:sz w:val="20"/>
          <w:szCs w:val="20"/>
          <w:lang w:val="en-MY"/>
          <w14:ligatures w14:val="non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567853">
        <w:rPr>
          <w:rFonts w:ascii="Times New Roman" w:eastAsia="Times New Roman" w:hAnsi="Times New Roman" w:cs="Times New Roman"/>
          <w:color w:val="000000"/>
          <w:kern w:val="36"/>
          <w:sz w:val="20"/>
          <w:szCs w:val="20"/>
          <w:lang w:val="en-MY"/>
          <w14:ligatures w14:val="none"/>
        </w:rPr>
        <w:t>Mohamad Athir Ismail</w:t>
      </w:r>
      <w:r>
        <w:rPr>
          <w:rFonts w:ascii="Times New Roman" w:eastAsia="Times New Roman" w:hAnsi="Times New Roman" w:cs="Times New Roman"/>
          <w:color w:val="000000"/>
          <w:kern w:val="36"/>
          <w:sz w:val="20"/>
          <w:szCs w:val="20"/>
          <w:lang w:val="en-MY"/>
          <w14:ligatures w14:val="none"/>
        </w:rPr>
        <w:t xml:space="preserve">, </w:t>
      </w:r>
      <w:r w:rsidR="00567853">
        <w:rPr>
          <w:rFonts w:ascii="Times New Roman" w:eastAsia="Times New Roman" w:hAnsi="Times New Roman" w:cs="Times New Roman"/>
          <w:color w:val="000000"/>
          <w:kern w:val="36"/>
          <w:sz w:val="20"/>
          <w:szCs w:val="20"/>
          <w:lang w:val="en-MY"/>
          <w14:ligatures w14:val="none"/>
        </w:rPr>
        <w:t xml:space="preserve">(2022), </w:t>
      </w:r>
      <w:proofErr w:type="spellStart"/>
      <w:r>
        <w:rPr>
          <w:rFonts w:ascii="Times New Roman" w:eastAsia="Times New Roman" w:hAnsi="Times New Roman" w:cs="Times New Roman"/>
          <w:color w:val="000000"/>
          <w:kern w:val="36"/>
          <w:sz w:val="20"/>
          <w:szCs w:val="20"/>
          <w:lang w:val="en-MY"/>
          <w14:ligatures w14:val="none"/>
        </w:rPr>
        <w:t>Umat</w:t>
      </w:r>
      <w:proofErr w:type="spellEnd"/>
      <w:r>
        <w:rPr>
          <w:rFonts w:ascii="Times New Roman" w:eastAsia="Times New Roman" w:hAnsi="Times New Roman" w:cs="Times New Roman"/>
          <w:color w:val="000000"/>
          <w:kern w:val="36"/>
          <w:sz w:val="20"/>
          <w:szCs w:val="20"/>
          <w:lang w:val="en-MY"/>
          <w14:ligatures w14:val="none"/>
        </w:rPr>
        <w:t xml:space="preserve"> Islam jangan </w:t>
      </w:r>
      <w:proofErr w:type="spellStart"/>
      <w:r>
        <w:rPr>
          <w:rFonts w:ascii="Times New Roman" w:eastAsia="Times New Roman" w:hAnsi="Times New Roman" w:cs="Times New Roman"/>
          <w:color w:val="000000"/>
          <w:kern w:val="36"/>
          <w:sz w:val="20"/>
          <w:szCs w:val="20"/>
          <w:lang w:val="en-MY"/>
          <w14:ligatures w14:val="none"/>
        </w:rPr>
        <w:t>sertai</w:t>
      </w:r>
      <w:proofErr w:type="spellEnd"/>
      <w:r>
        <w:rPr>
          <w:rFonts w:ascii="Times New Roman" w:eastAsia="Times New Roman" w:hAnsi="Times New Roman" w:cs="Times New Roman"/>
          <w:color w:val="000000"/>
          <w:kern w:val="36"/>
          <w:sz w:val="20"/>
          <w:szCs w:val="20"/>
          <w:lang w:val="en-MY"/>
          <w14:ligatures w14:val="none"/>
        </w:rPr>
        <w:t xml:space="preserve"> Bon Odori – Idris, </w:t>
      </w:r>
      <w:proofErr w:type="spellStart"/>
      <w:r>
        <w:rPr>
          <w:rFonts w:ascii="Times New Roman" w:eastAsia="Times New Roman" w:hAnsi="Times New Roman" w:cs="Times New Roman"/>
          <w:color w:val="000000"/>
          <w:kern w:val="36"/>
          <w:sz w:val="20"/>
          <w:szCs w:val="20"/>
          <w:lang w:val="en-MY"/>
          <w14:ligatures w14:val="none"/>
        </w:rPr>
        <w:t>Utusan</w:t>
      </w:r>
      <w:proofErr w:type="spellEnd"/>
      <w:r>
        <w:rPr>
          <w:rFonts w:ascii="Times New Roman" w:eastAsia="Times New Roman" w:hAnsi="Times New Roman" w:cs="Times New Roman"/>
          <w:color w:val="000000"/>
          <w:kern w:val="36"/>
          <w:sz w:val="20"/>
          <w:szCs w:val="20"/>
          <w:lang w:val="en-MY"/>
          <w14:ligatures w14:val="none"/>
        </w:rPr>
        <w:t xml:space="preserve"> Malaysia, 6 Jun</w:t>
      </w:r>
      <w:r w:rsidR="00567853">
        <w:rPr>
          <w:rFonts w:ascii="Times New Roman" w:eastAsia="Times New Roman" w:hAnsi="Times New Roman" w:cs="Times New Roman"/>
          <w:color w:val="000000"/>
          <w:kern w:val="36"/>
          <w:sz w:val="20"/>
          <w:szCs w:val="20"/>
          <w:lang w:val="en-MY"/>
          <w14:ligatures w14:val="none"/>
        </w:rPr>
        <w:t>.</w:t>
      </w:r>
    </w:p>
  </w:footnote>
  <w:footnote w:id="4">
    <w:p w14:paraId="2709DE3A" w14:textId="2BCBDCE1" w:rsidR="001562F3" w:rsidRDefault="00000000" w:rsidP="00B95CAF">
      <w:pPr>
        <w:shd w:val="clear" w:color="auto" w:fill="FFFFFF"/>
        <w:spacing w:after="0" w:line="240" w:lineRule="auto"/>
        <w:jc w:val="both"/>
        <w:rPr>
          <w:rFonts w:ascii="Times New Roman" w:eastAsia="Times New Roman" w:hAnsi="Times New Roman" w:cs="Times New Roman"/>
          <w:color w:val="888888"/>
          <w:kern w:val="0"/>
          <w:sz w:val="20"/>
          <w:szCs w:val="20"/>
          <w:lang w:val="en-MY"/>
          <w14:ligatures w14:val="non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Times New Roman" w:hAnsi="Times New Roman" w:cs="Times New Roman"/>
          <w:color w:val="333333"/>
          <w:kern w:val="0"/>
          <w:sz w:val="20"/>
          <w:szCs w:val="20"/>
          <w:lang w:val="en-MY"/>
          <w14:ligatures w14:val="none"/>
        </w:rPr>
        <w:t>Afiezy</w:t>
      </w:r>
      <w:proofErr w:type="spellEnd"/>
      <w:r>
        <w:rPr>
          <w:rFonts w:ascii="Times New Roman" w:eastAsia="Times New Roman" w:hAnsi="Times New Roman" w:cs="Times New Roman"/>
          <w:color w:val="333333"/>
          <w:kern w:val="0"/>
          <w:sz w:val="20"/>
          <w:szCs w:val="20"/>
          <w:lang w:val="en-MY"/>
          <w14:ligatures w14:val="none"/>
        </w:rPr>
        <w:t xml:space="preserve"> </w:t>
      </w:r>
      <w:proofErr w:type="spellStart"/>
      <w:r>
        <w:rPr>
          <w:rFonts w:ascii="Times New Roman" w:eastAsia="Times New Roman" w:hAnsi="Times New Roman" w:cs="Times New Roman"/>
          <w:color w:val="333333"/>
          <w:kern w:val="0"/>
          <w:sz w:val="20"/>
          <w:szCs w:val="20"/>
          <w:lang w:val="en-MY"/>
          <w14:ligatures w14:val="none"/>
        </w:rPr>
        <w:t>Azaman</w:t>
      </w:r>
      <w:proofErr w:type="spellEnd"/>
      <w:r>
        <w:rPr>
          <w:rFonts w:ascii="Times New Roman" w:eastAsia="Times New Roman" w:hAnsi="Times New Roman" w:cs="Times New Roman"/>
          <w:color w:val="333333"/>
          <w:kern w:val="0"/>
          <w:sz w:val="20"/>
          <w:szCs w:val="20"/>
          <w:lang w:val="en-MY"/>
          <w14:ligatures w14:val="none"/>
        </w:rPr>
        <w:t xml:space="preserve">, </w:t>
      </w:r>
      <w:r w:rsidR="00567853">
        <w:rPr>
          <w:rFonts w:ascii="Times New Roman" w:eastAsia="Times New Roman" w:hAnsi="Times New Roman" w:cs="Times New Roman"/>
          <w:color w:val="333333"/>
          <w:kern w:val="0"/>
          <w:sz w:val="20"/>
          <w:szCs w:val="20"/>
          <w:lang w:val="en-MY"/>
          <w14:ligatures w14:val="none"/>
        </w:rPr>
        <w:t xml:space="preserve">(2022), </w:t>
      </w:r>
      <w:r w:rsidRPr="00567853">
        <w:rPr>
          <w:rFonts w:ascii="Times New Roman" w:eastAsia="Times New Roman" w:hAnsi="Times New Roman" w:cs="Times New Roman"/>
          <w:color w:val="333333"/>
          <w:kern w:val="36"/>
          <w:sz w:val="20"/>
          <w:szCs w:val="20"/>
          <w:lang w:val="en-MY"/>
          <w14:ligatures w14:val="none"/>
        </w:rPr>
        <w:t xml:space="preserve">Sultan Selangor </w:t>
      </w:r>
      <w:proofErr w:type="spellStart"/>
      <w:r w:rsidRPr="00567853">
        <w:rPr>
          <w:rFonts w:ascii="Times New Roman" w:eastAsia="Times New Roman" w:hAnsi="Times New Roman" w:cs="Times New Roman"/>
          <w:color w:val="333333"/>
          <w:kern w:val="36"/>
          <w:sz w:val="20"/>
          <w:szCs w:val="20"/>
          <w:lang w:val="en-MY"/>
          <w14:ligatures w14:val="none"/>
        </w:rPr>
        <w:t>titah</w:t>
      </w:r>
      <w:proofErr w:type="spellEnd"/>
      <w:r w:rsidRPr="00567853">
        <w:rPr>
          <w:rFonts w:ascii="Times New Roman" w:eastAsia="Times New Roman" w:hAnsi="Times New Roman" w:cs="Times New Roman"/>
          <w:color w:val="333333"/>
          <w:kern w:val="36"/>
          <w:sz w:val="20"/>
          <w:szCs w:val="20"/>
          <w:lang w:val="en-MY"/>
          <w14:ligatures w14:val="none"/>
        </w:rPr>
        <w:t xml:space="preserve"> </w:t>
      </w:r>
      <w:proofErr w:type="spellStart"/>
      <w:r w:rsidRPr="00567853">
        <w:rPr>
          <w:rFonts w:ascii="Times New Roman" w:eastAsia="Times New Roman" w:hAnsi="Times New Roman" w:cs="Times New Roman"/>
          <w:color w:val="333333"/>
          <w:kern w:val="36"/>
          <w:sz w:val="20"/>
          <w:szCs w:val="20"/>
          <w:lang w:val="en-MY"/>
          <w14:ligatures w14:val="none"/>
        </w:rPr>
        <w:t>menteri</w:t>
      </w:r>
      <w:proofErr w:type="spellEnd"/>
      <w:r w:rsidRPr="00567853">
        <w:rPr>
          <w:rFonts w:ascii="Times New Roman" w:eastAsia="Times New Roman" w:hAnsi="Times New Roman" w:cs="Times New Roman"/>
          <w:color w:val="333333"/>
          <w:kern w:val="36"/>
          <w:sz w:val="20"/>
          <w:szCs w:val="20"/>
          <w:lang w:val="en-MY"/>
          <w14:ligatures w14:val="none"/>
        </w:rPr>
        <w:t xml:space="preserve"> </w:t>
      </w:r>
      <w:proofErr w:type="spellStart"/>
      <w:r w:rsidRPr="00567853">
        <w:rPr>
          <w:rFonts w:ascii="Times New Roman" w:eastAsia="Times New Roman" w:hAnsi="Times New Roman" w:cs="Times New Roman"/>
          <w:color w:val="333333"/>
          <w:kern w:val="36"/>
          <w:sz w:val="20"/>
          <w:szCs w:val="20"/>
          <w:lang w:val="en-MY"/>
          <w14:ligatures w14:val="none"/>
        </w:rPr>
        <w:t>hadir</w:t>
      </w:r>
      <w:proofErr w:type="spellEnd"/>
      <w:r w:rsidRPr="00567853">
        <w:rPr>
          <w:rFonts w:ascii="Times New Roman" w:eastAsia="Times New Roman" w:hAnsi="Times New Roman" w:cs="Times New Roman"/>
          <w:color w:val="333333"/>
          <w:kern w:val="36"/>
          <w:sz w:val="20"/>
          <w:szCs w:val="20"/>
          <w:lang w:val="en-MY"/>
          <w14:ligatures w14:val="none"/>
        </w:rPr>
        <w:t xml:space="preserve"> Festival Bon Odori, </w:t>
      </w:r>
      <w:proofErr w:type="spellStart"/>
      <w:r w:rsidRPr="00567853">
        <w:rPr>
          <w:rFonts w:ascii="Times New Roman" w:eastAsia="Times New Roman" w:hAnsi="Times New Roman" w:cs="Times New Roman"/>
          <w:color w:val="333333"/>
          <w:kern w:val="36"/>
          <w:sz w:val="20"/>
          <w:szCs w:val="20"/>
          <w:lang w:val="en-MY"/>
          <w14:ligatures w14:val="none"/>
        </w:rPr>
        <w:t>fahami</w:t>
      </w:r>
      <w:proofErr w:type="spellEnd"/>
      <w:r w:rsidRPr="00567853">
        <w:rPr>
          <w:rFonts w:ascii="Times New Roman" w:eastAsia="Times New Roman" w:hAnsi="Times New Roman" w:cs="Times New Roman"/>
          <w:color w:val="333333"/>
          <w:kern w:val="36"/>
          <w:sz w:val="20"/>
          <w:szCs w:val="20"/>
          <w:lang w:val="en-MY"/>
          <w14:ligatures w14:val="none"/>
        </w:rPr>
        <w:t xml:space="preserve"> </w:t>
      </w:r>
      <w:proofErr w:type="spellStart"/>
      <w:r w:rsidRPr="00567853">
        <w:rPr>
          <w:rFonts w:ascii="Times New Roman" w:eastAsia="Times New Roman" w:hAnsi="Times New Roman" w:cs="Times New Roman"/>
          <w:color w:val="333333"/>
          <w:kern w:val="36"/>
          <w:sz w:val="20"/>
          <w:szCs w:val="20"/>
          <w:lang w:val="en-MY"/>
          <w14:ligatures w14:val="none"/>
        </w:rPr>
        <w:t>beza</w:t>
      </w:r>
      <w:proofErr w:type="spellEnd"/>
      <w:r w:rsidRPr="00567853">
        <w:rPr>
          <w:rFonts w:ascii="Times New Roman" w:eastAsia="Times New Roman" w:hAnsi="Times New Roman" w:cs="Times New Roman"/>
          <w:color w:val="333333"/>
          <w:kern w:val="36"/>
          <w:sz w:val="20"/>
          <w:szCs w:val="20"/>
          <w:lang w:val="en-MY"/>
          <w14:ligatures w14:val="none"/>
        </w:rPr>
        <w:t xml:space="preserve"> agama, </w:t>
      </w:r>
      <w:proofErr w:type="spellStart"/>
      <w:r w:rsidRPr="00567853">
        <w:rPr>
          <w:rFonts w:ascii="Times New Roman" w:eastAsia="Times New Roman" w:hAnsi="Times New Roman" w:cs="Times New Roman"/>
          <w:color w:val="333333"/>
          <w:kern w:val="36"/>
          <w:sz w:val="20"/>
          <w:szCs w:val="20"/>
          <w:lang w:val="en-MY"/>
          <w14:ligatures w14:val="none"/>
        </w:rPr>
        <w:t>budaya</w:t>
      </w:r>
      <w:proofErr w:type="spellEnd"/>
      <w:r w:rsidR="00567853">
        <w:rPr>
          <w:rFonts w:ascii="Times New Roman" w:eastAsia="Times New Roman" w:hAnsi="Times New Roman" w:cs="Times New Roman"/>
          <w:color w:val="333333"/>
          <w:kern w:val="36"/>
          <w:sz w:val="20"/>
          <w:szCs w:val="20"/>
          <w:lang w:val="en-MY"/>
          <w14:ligatures w14:val="none"/>
        </w:rPr>
        <w:t xml:space="preserve">, 9 Jun </w:t>
      </w:r>
      <w:hyperlink r:id="rId1" w:history="1">
        <w:r w:rsidR="00567853" w:rsidRPr="00DD25FF">
          <w:rPr>
            <w:rStyle w:val="Hyperlink"/>
            <w:rFonts w:ascii="Times New Roman" w:eastAsia="Times New Roman" w:hAnsi="Times New Roman" w:cs="Times New Roman"/>
            <w:kern w:val="0"/>
            <w:sz w:val="20"/>
            <w:szCs w:val="20"/>
            <w:lang w:val="en-MY"/>
            <w14:ligatures w14:val="none"/>
          </w:rPr>
          <w:t>https://www.astroawani.com/berita-malaysia/sultan-selangor-titah-menteri-hadir-festival-bon-odori-fahami-beza-agama-budaya-365385</w:t>
        </w:r>
      </w:hyperlink>
      <w:r>
        <w:rPr>
          <w:rFonts w:ascii="Times New Roman" w:eastAsia="Times New Roman" w:hAnsi="Times New Roman" w:cs="Times New Roman"/>
          <w:color w:val="888888"/>
          <w:kern w:val="0"/>
          <w:sz w:val="20"/>
          <w:szCs w:val="20"/>
          <w:lang w:val="en-MY"/>
          <w14:ligatures w14:val="none"/>
        </w:rPr>
        <w:t xml:space="preserve">. </w:t>
      </w:r>
    </w:p>
  </w:footnote>
  <w:footnote w:id="5">
    <w:p w14:paraId="409F23F2" w14:textId="24E769C0" w:rsidR="001562F3" w:rsidRDefault="00000000" w:rsidP="00B95CAF">
      <w:pPr>
        <w:spacing w:after="0" w:line="240" w:lineRule="auto"/>
        <w:ind w:left="720" w:hanging="720"/>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bookmarkStart w:id="3" w:name="_Hlk145793505"/>
      <w:proofErr w:type="spellStart"/>
      <w:r>
        <w:rPr>
          <w:rFonts w:ascii="Times New Roman" w:eastAsia="Segoe UI" w:hAnsi="Times New Roman" w:cs="Times New Roman"/>
          <w:color w:val="000000"/>
          <w:sz w:val="20"/>
          <w:szCs w:val="20"/>
        </w:rPr>
        <w:t>Festinger</w:t>
      </w:r>
      <w:proofErr w:type="spellEnd"/>
      <w:r>
        <w:rPr>
          <w:rFonts w:ascii="Times New Roman" w:eastAsia="Segoe UI" w:hAnsi="Times New Roman" w:cs="Times New Roman"/>
          <w:color w:val="000000"/>
          <w:sz w:val="20"/>
          <w:szCs w:val="20"/>
        </w:rPr>
        <w:t>, L. (19</w:t>
      </w:r>
      <w:r w:rsidR="00332C18">
        <w:rPr>
          <w:rFonts w:ascii="Times New Roman" w:eastAsia="Segoe UI" w:hAnsi="Times New Roman" w:cs="Times New Roman"/>
          <w:color w:val="000000"/>
          <w:sz w:val="20"/>
          <w:szCs w:val="20"/>
        </w:rPr>
        <w:t>57</w:t>
      </w:r>
      <w:r>
        <w:rPr>
          <w:rFonts w:ascii="Times New Roman" w:eastAsia="Segoe UI" w:hAnsi="Times New Roman" w:cs="Times New Roman"/>
          <w:color w:val="000000"/>
          <w:sz w:val="20"/>
          <w:szCs w:val="20"/>
        </w:rPr>
        <w:t xml:space="preserve">). </w:t>
      </w:r>
      <w:r>
        <w:rPr>
          <w:rFonts w:ascii="Times New Roman" w:eastAsia="Segoe UI" w:hAnsi="Times New Roman" w:cs="Times New Roman"/>
          <w:i/>
          <w:color w:val="000000"/>
          <w:sz w:val="20"/>
          <w:szCs w:val="20"/>
        </w:rPr>
        <w:t xml:space="preserve">A </w:t>
      </w:r>
      <w:proofErr w:type="spellStart"/>
      <w:r w:rsidR="00423FBA">
        <w:rPr>
          <w:rFonts w:ascii="Times New Roman" w:eastAsia="Segoe UI" w:hAnsi="Times New Roman" w:cs="Times New Roman"/>
          <w:i/>
          <w:color w:val="000000"/>
          <w:sz w:val="20"/>
          <w:szCs w:val="20"/>
        </w:rPr>
        <w:t>T</w:t>
      </w:r>
      <w:r>
        <w:rPr>
          <w:rFonts w:ascii="Times New Roman" w:eastAsia="Segoe UI" w:hAnsi="Times New Roman" w:cs="Times New Roman"/>
          <w:i/>
          <w:color w:val="000000"/>
          <w:sz w:val="20"/>
          <w:szCs w:val="20"/>
        </w:rPr>
        <w:t>heory</w:t>
      </w:r>
      <w:proofErr w:type="spellEnd"/>
      <w:r>
        <w:rPr>
          <w:rFonts w:ascii="Times New Roman" w:eastAsia="Segoe UI" w:hAnsi="Times New Roman" w:cs="Times New Roman"/>
          <w:i/>
          <w:color w:val="000000"/>
          <w:sz w:val="20"/>
          <w:szCs w:val="20"/>
        </w:rPr>
        <w:t xml:space="preserve"> </w:t>
      </w:r>
      <w:proofErr w:type="spellStart"/>
      <w:r>
        <w:rPr>
          <w:rFonts w:ascii="Times New Roman" w:eastAsia="Segoe UI" w:hAnsi="Times New Roman" w:cs="Times New Roman"/>
          <w:i/>
          <w:color w:val="000000"/>
          <w:sz w:val="20"/>
          <w:szCs w:val="20"/>
        </w:rPr>
        <w:t>of</w:t>
      </w:r>
      <w:proofErr w:type="spellEnd"/>
      <w:r>
        <w:rPr>
          <w:rFonts w:ascii="Times New Roman" w:eastAsia="Segoe UI" w:hAnsi="Times New Roman" w:cs="Times New Roman"/>
          <w:i/>
          <w:color w:val="000000"/>
          <w:sz w:val="20"/>
          <w:szCs w:val="20"/>
        </w:rPr>
        <w:t xml:space="preserve"> </w:t>
      </w:r>
      <w:proofErr w:type="spellStart"/>
      <w:r w:rsidR="00423FBA">
        <w:rPr>
          <w:rFonts w:ascii="Times New Roman" w:eastAsia="Segoe UI" w:hAnsi="Times New Roman" w:cs="Times New Roman"/>
          <w:i/>
          <w:color w:val="000000"/>
          <w:sz w:val="20"/>
          <w:szCs w:val="20"/>
        </w:rPr>
        <w:t>C</w:t>
      </w:r>
      <w:r>
        <w:rPr>
          <w:rFonts w:ascii="Times New Roman" w:eastAsia="Segoe UI" w:hAnsi="Times New Roman" w:cs="Times New Roman"/>
          <w:i/>
          <w:color w:val="000000"/>
          <w:sz w:val="20"/>
          <w:szCs w:val="20"/>
        </w:rPr>
        <w:t>ognitive</w:t>
      </w:r>
      <w:proofErr w:type="spellEnd"/>
      <w:r>
        <w:rPr>
          <w:rFonts w:ascii="Times New Roman" w:eastAsia="Segoe UI" w:hAnsi="Times New Roman" w:cs="Times New Roman"/>
          <w:i/>
          <w:color w:val="000000"/>
          <w:sz w:val="20"/>
          <w:szCs w:val="20"/>
        </w:rPr>
        <w:t xml:space="preserve"> </w:t>
      </w:r>
      <w:proofErr w:type="spellStart"/>
      <w:r w:rsidR="00423FBA">
        <w:rPr>
          <w:rFonts w:ascii="Times New Roman" w:eastAsia="Segoe UI" w:hAnsi="Times New Roman" w:cs="Times New Roman"/>
          <w:i/>
          <w:color w:val="000000"/>
          <w:sz w:val="20"/>
          <w:szCs w:val="20"/>
        </w:rPr>
        <w:t>D</w:t>
      </w:r>
      <w:r>
        <w:rPr>
          <w:rFonts w:ascii="Times New Roman" w:eastAsia="Segoe UI" w:hAnsi="Times New Roman" w:cs="Times New Roman"/>
          <w:i/>
          <w:color w:val="000000"/>
          <w:sz w:val="20"/>
          <w:szCs w:val="20"/>
        </w:rPr>
        <w:t>issonance</w:t>
      </w:r>
      <w:proofErr w:type="spellEnd"/>
      <w:r w:rsidR="00332C18">
        <w:rPr>
          <w:rFonts w:ascii="Times New Roman" w:eastAsia="Segoe UI" w:hAnsi="Times New Roman" w:cs="Times New Roman"/>
          <w:color w:val="000000"/>
          <w:sz w:val="20"/>
          <w:szCs w:val="20"/>
        </w:rPr>
        <w:t>,</w:t>
      </w:r>
      <w:r>
        <w:rPr>
          <w:rFonts w:ascii="Times New Roman" w:eastAsia="Segoe UI" w:hAnsi="Times New Roman" w:cs="Times New Roman"/>
          <w:color w:val="000000"/>
          <w:sz w:val="20"/>
          <w:szCs w:val="20"/>
        </w:rPr>
        <w:t xml:space="preserve"> </w:t>
      </w:r>
      <w:proofErr w:type="spellStart"/>
      <w:r w:rsidR="00332C18">
        <w:rPr>
          <w:rFonts w:ascii="Times New Roman" w:eastAsia="Segoe UI" w:hAnsi="Times New Roman" w:cs="Times New Roman"/>
          <w:color w:val="000000"/>
          <w:sz w:val="20"/>
          <w:szCs w:val="20"/>
        </w:rPr>
        <w:t>Stanford</w:t>
      </w:r>
      <w:proofErr w:type="spellEnd"/>
      <w:r w:rsidR="00332C18">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Stanford</w:t>
      </w:r>
      <w:proofErr w:type="spellEnd"/>
      <w:r>
        <w:rPr>
          <w:rFonts w:ascii="Times New Roman" w:eastAsia="Segoe UI" w:hAnsi="Times New Roman" w:cs="Times New Roman"/>
          <w:color w:val="000000"/>
          <w:sz w:val="20"/>
          <w:szCs w:val="20"/>
        </w:rPr>
        <w:t xml:space="preserve"> </w:t>
      </w:r>
      <w:proofErr w:type="spellStart"/>
      <w:r w:rsidR="00332C18">
        <w:rPr>
          <w:rFonts w:ascii="Times New Roman" w:eastAsia="Segoe UI" w:hAnsi="Times New Roman" w:cs="Times New Roman"/>
          <w:color w:val="000000"/>
          <w:sz w:val="20"/>
          <w:szCs w:val="20"/>
        </w:rPr>
        <w:t>U</w:t>
      </w:r>
      <w:r>
        <w:rPr>
          <w:rFonts w:ascii="Times New Roman" w:eastAsia="Segoe UI" w:hAnsi="Times New Roman" w:cs="Times New Roman"/>
          <w:color w:val="000000"/>
          <w:sz w:val="20"/>
          <w:szCs w:val="20"/>
        </w:rPr>
        <w:t>niversity</w:t>
      </w:r>
      <w:proofErr w:type="spellEnd"/>
      <w:r>
        <w:rPr>
          <w:rFonts w:ascii="Times New Roman" w:eastAsia="Segoe UI" w:hAnsi="Times New Roman" w:cs="Times New Roman"/>
          <w:color w:val="000000"/>
          <w:sz w:val="20"/>
          <w:szCs w:val="20"/>
        </w:rPr>
        <w:t xml:space="preserve"> </w:t>
      </w:r>
      <w:proofErr w:type="spellStart"/>
      <w:r w:rsidR="00332C18">
        <w:rPr>
          <w:rFonts w:ascii="Times New Roman" w:eastAsia="Segoe UI" w:hAnsi="Times New Roman" w:cs="Times New Roman"/>
          <w:color w:val="000000"/>
          <w:sz w:val="20"/>
          <w:szCs w:val="20"/>
        </w:rPr>
        <w:t>P</w:t>
      </w:r>
      <w:r>
        <w:rPr>
          <w:rFonts w:ascii="Times New Roman" w:eastAsia="Segoe UI" w:hAnsi="Times New Roman" w:cs="Times New Roman"/>
          <w:color w:val="000000"/>
          <w:sz w:val="20"/>
          <w:szCs w:val="20"/>
        </w:rPr>
        <w:t>ress</w:t>
      </w:r>
      <w:proofErr w:type="spellEnd"/>
      <w:r>
        <w:rPr>
          <w:rFonts w:ascii="Times New Roman" w:eastAsia="Segoe UI" w:hAnsi="Times New Roman" w:cs="Times New Roman"/>
          <w:color w:val="000000"/>
          <w:sz w:val="20"/>
          <w:szCs w:val="20"/>
        </w:rPr>
        <w:t>.</w:t>
      </w:r>
    </w:p>
    <w:bookmarkEnd w:id="3"/>
  </w:footnote>
  <w:footnote w:id="6">
    <w:p w14:paraId="3432E2B1" w14:textId="4BB82DE6" w:rsidR="001562F3" w:rsidRDefault="00000000" w:rsidP="00B95CAF">
      <w:pPr>
        <w:spacing w:after="0" w:line="240" w:lineRule="auto"/>
        <w:ind w:left="720" w:hanging="720"/>
        <w:jc w:val="both"/>
        <w:rPr>
          <w:rFonts w:ascii="Times New Roman" w:eastAsia="Segoe U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bookmarkStart w:id="4" w:name="_Hlk145793651"/>
      <w:bookmarkStart w:id="5" w:name="_Hlk142894045"/>
      <w:proofErr w:type="spellStart"/>
      <w:r w:rsidR="00332C18" w:rsidRPr="00332C18">
        <w:rPr>
          <w:rFonts w:ascii="Times New Roman" w:eastAsia="Segoe UI" w:hAnsi="Times New Roman" w:cs="Times New Roman"/>
          <w:sz w:val="20"/>
          <w:szCs w:val="20"/>
        </w:rPr>
        <w:t>Festinger</w:t>
      </w:r>
      <w:proofErr w:type="spellEnd"/>
      <w:r w:rsidR="00332C18" w:rsidRPr="00332C18">
        <w:rPr>
          <w:rFonts w:ascii="Times New Roman" w:eastAsia="Segoe UI" w:hAnsi="Times New Roman" w:cs="Times New Roman"/>
          <w:sz w:val="20"/>
          <w:szCs w:val="20"/>
        </w:rPr>
        <w:t xml:space="preserve">, L. (1957). A </w:t>
      </w:r>
      <w:proofErr w:type="spellStart"/>
      <w:r w:rsidR="00332C18" w:rsidRPr="00332C18">
        <w:rPr>
          <w:rFonts w:ascii="Times New Roman" w:eastAsia="Segoe UI" w:hAnsi="Times New Roman" w:cs="Times New Roman"/>
          <w:sz w:val="20"/>
          <w:szCs w:val="20"/>
        </w:rPr>
        <w:t>Theory</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of</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Cognitive</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Dissonance</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Stanford</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Stanford</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University</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Press</w:t>
      </w:r>
      <w:bookmarkEnd w:id="4"/>
      <w:proofErr w:type="spellEnd"/>
      <w:r>
        <w:rPr>
          <w:rFonts w:ascii="Times New Roman" w:eastAsia="Segoe UI" w:hAnsi="Times New Roman" w:cs="Times New Roman"/>
          <w:sz w:val="20"/>
          <w:szCs w:val="20"/>
        </w:rPr>
        <w:t>.</w:t>
      </w:r>
    </w:p>
    <w:bookmarkEnd w:id="5"/>
  </w:footnote>
  <w:footnote w:id="7">
    <w:p w14:paraId="1F2F69BC" w14:textId="4DE1C55E" w:rsidR="001562F3" w:rsidRDefault="00000000" w:rsidP="00B95CAF">
      <w:pPr>
        <w:pStyle w:val="FootnoteText"/>
        <w:snapToGrid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Cooper</w:t>
      </w:r>
      <w:proofErr w:type="spellEnd"/>
      <w:r>
        <w:rPr>
          <w:rFonts w:ascii="Times New Roman" w:hAnsi="Times New Roman" w:cs="Times New Roman"/>
        </w:rPr>
        <w:t xml:space="preserve">, J., &amp; </w:t>
      </w:r>
      <w:proofErr w:type="spellStart"/>
      <w:r>
        <w:rPr>
          <w:rFonts w:ascii="Times New Roman" w:hAnsi="Times New Roman" w:cs="Times New Roman"/>
        </w:rPr>
        <w:t>Fazio</w:t>
      </w:r>
      <w:proofErr w:type="spellEnd"/>
      <w:r>
        <w:rPr>
          <w:rFonts w:ascii="Times New Roman" w:hAnsi="Times New Roman" w:cs="Times New Roman"/>
        </w:rPr>
        <w:t xml:space="preserve">, R. H. (1984). A </w:t>
      </w:r>
      <w:r w:rsidR="00332C18">
        <w:rPr>
          <w:rFonts w:ascii="Times New Roman" w:hAnsi="Times New Roman" w:cs="Times New Roman"/>
        </w:rPr>
        <w:t>N</w:t>
      </w:r>
      <w:r>
        <w:rPr>
          <w:rFonts w:ascii="Times New Roman" w:hAnsi="Times New Roman" w:cs="Times New Roman"/>
        </w:rPr>
        <w:t xml:space="preserve">ew </w:t>
      </w:r>
      <w:proofErr w:type="spellStart"/>
      <w:r w:rsidR="00332C18">
        <w:rPr>
          <w:rFonts w:ascii="Times New Roman" w:hAnsi="Times New Roman" w:cs="Times New Roman"/>
        </w:rPr>
        <w:t>L</w:t>
      </w:r>
      <w:r>
        <w:rPr>
          <w:rFonts w:ascii="Times New Roman" w:hAnsi="Times New Roman" w:cs="Times New Roman"/>
        </w:rPr>
        <w:t>ook</w:t>
      </w:r>
      <w:proofErr w:type="spellEnd"/>
      <w:r>
        <w:rPr>
          <w:rFonts w:ascii="Times New Roman" w:hAnsi="Times New Roman" w:cs="Times New Roman"/>
        </w:rPr>
        <w:t xml:space="preserve"> </w:t>
      </w:r>
      <w:proofErr w:type="spellStart"/>
      <w:r>
        <w:rPr>
          <w:rFonts w:ascii="Times New Roman" w:hAnsi="Times New Roman" w:cs="Times New Roman"/>
        </w:rPr>
        <w:t>at</w:t>
      </w:r>
      <w:proofErr w:type="spellEnd"/>
      <w:r>
        <w:rPr>
          <w:rFonts w:ascii="Times New Roman" w:hAnsi="Times New Roman" w:cs="Times New Roman"/>
        </w:rPr>
        <w:t xml:space="preserve"> </w:t>
      </w:r>
      <w:proofErr w:type="spellStart"/>
      <w:r w:rsidR="00332C18">
        <w:rPr>
          <w:rFonts w:ascii="Times New Roman" w:hAnsi="Times New Roman" w:cs="Times New Roman"/>
        </w:rPr>
        <w:t>D</w:t>
      </w:r>
      <w:r>
        <w:rPr>
          <w:rFonts w:ascii="Times New Roman" w:hAnsi="Times New Roman" w:cs="Times New Roman"/>
        </w:rPr>
        <w:t>issonance</w:t>
      </w:r>
      <w:proofErr w:type="spellEnd"/>
      <w:r>
        <w:rPr>
          <w:rFonts w:ascii="Times New Roman" w:hAnsi="Times New Roman" w:cs="Times New Roman"/>
        </w:rPr>
        <w:t xml:space="preserve"> </w:t>
      </w:r>
      <w:proofErr w:type="spellStart"/>
      <w:r w:rsidR="00332C18">
        <w:rPr>
          <w:rFonts w:ascii="Times New Roman" w:hAnsi="Times New Roman" w:cs="Times New Roman"/>
        </w:rPr>
        <w:t>T</w:t>
      </w:r>
      <w:r>
        <w:rPr>
          <w:rFonts w:ascii="Times New Roman" w:hAnsi="Times New Roman" w:cs="Times New Roman"/>
        </w:rPr>
        <w:t>heory</w:t>
      </w:r>
      <w:proofErr w:type="spellEnd"/>
      <w:r>
        <w:rPr>
          <w:rFonts w:ascii="Times New Roman" w:hAnsi="Times New Roman" w:cs="Times New Roman"/>
        </w:rPr>
        <w:t xml:space="preserve">. In L. </w:t>
      </w:r>
      <w:proofErr w:type="spellStart"/>
      <w:r>
        <w:rPr>
          <w:rFonts w:ascii="Times New Roman" w:hAnsi="Times New Roman" w:cs="Times New Roman"/>
        </w:rPr>
        <w:t>Berkowitz</w:t>
      </w:r>
      <w:proofErr w:type="spellEnd"/>
      <w:r>
        <w:rPr>
          <w:rFonts w:ascii="Times New Roman" w:hAnsi="Times New Roman" w:cs="Times New Roman"/>
          <w:lang w:val="en-US"/>
        </w:rPr>
        <w:t xml:space="preserve"> </w:t>
      </w:r>
      <w:r>
        <w:rPr>
          <w:rFonts w:ascii="Times New Roman" w:hAnsi="Times New Roman" w:cs="Times New Roman"/>
        </w:rPr>
        <w:t>(</w:t>
      </w:r>
      <w:proofErr w:type="spellStart"/>
      <w:r>
        <w:rPr>
          <w:rFonts w:ascii="Times New Roman" w:hAnsi="Times New Roman" w:cs="Times New Roman"/>
        </w:rPr>
        <w:t>Ed</w:t>
      </w:r>
      <w:proofErr w:type="spellEnd"/>
      <w:r>
        <w:rPr>
          <w:rFonts w:ascii="Times New Roman" w:hAnsi="Times New Roman" w:cs="Times New Roman"/>
        </w:rPr>
        <w:t xml:space="preserve">.), </w:t>
      </w:r>
      <w:proofErr w:type="spellStart"/>
      <w:r>
        <w:rPr>
          <w:rFonts w:ascii="Times New Roman" w:hAnsi="Times New Roman" w:cs="Times New Roman"/>
        </w:rPr>
        <w:t>Advances</w:t>
      </w:r>
      <w:proofErr w:type="spellEnd"/>
      <w:r>
        <w:rPr>
          <w:rFonts w:ascii="Times New Roman" w:hAnsi="Times New Roman" w:cs="Times New Roman"/>
        </w:rPr>
        <w:t xml:space="preserve"> in </w:t>
      </w:r>
      <w:proofErr w:type="spellStart"/>
      <w:r>
        <w:rPr>
          <w:rFonts w:ascii="Times New Roman" w:hAnsi="Times New Roman" w:cs="Times New Roman"/>
        </w:rPr>
        <w:t>experimental</w:t>
      </w:r>
      <w:proofErr w:type="spellEnd"/>
      <w:r>
        <w:rPr>
          <w:rFonts w:ascii="Times New Roman" w:hAnsi="Times New Roman" w:cs="Times New Roman"/>
        </w:rPr>
        <w:t xml:space="preserve">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psychology</w:t>
      </w:r>
      <w:proofErr w:type="spellEnd"/>
      <w:r>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17</w:t>
      </w:r>
      <w:r w:rsidR="00332C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Orlando</w:t>
      </w:r>
      <w:proofErr w:type="spellEnd"/>
      <w:r>
        <w:rPr>
          <w:rFonts w:ascii="Times New Roman" w:hAnsi="Times New Roman" w:cs="Times New Roman"/>
        </w:rPr>
        <w:t>, FL:</w:t>
      </w:r>
      <w:r>
        <w:rPr>
          <w:rFonts w:ascii="Times New Roman" w:hAnsi="Times New Roman" w:cs="Times New Roman"/>
          <w:lang w:val="en-US"/>
        </w:rPr>
        <w:t xml:space="preserve"> </w:t>
      </w:r>
      <w:proofErr w:type="spellStart"/>
      <w:r>
        <w:rPr>
          <w:rFonts w:ascii="Times New Roman" w:hAnsi="Times New Roman" w:cs="Times New Roman"/>
        </w:rPr>
        <w:t>Academic</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w:t>
      </w:r>
      <w:r w:rsidR="00332C18" w:rsidRPr="00332C18">
        <w:rPr>
          <w:rFonts w:ascii="Times New Roman" w:hAnsi="Times New Roman" w:cs="Times New Roman"/>
        </w:rPr>
        <w:t xml:space="preserve"> </w:t>
      </w:r>
      <w:proofErr w:type="spellStart"/>
      <w:r w:rsidR="00332C18">
        <w:rPr>
          <w:rFonts w:ascii="Times New Roman" w:hAnsi="Times New Roman" w:cs="Times New Roman"/>
        </w:rPr>
        <w:t>pp</w:t>
      </w:r>
      <w:proofErr w:type="spellEnd"/>
      <w:r w:rsidR="00332C18">
        <w:rPr>
          <w:rFonts w:ascii="Times New Roman" w:hAnsi="Times New Roman" w:cs="Times New Roman"/>
        </w:rPr>
        <w:t>. 229–266.</w:t>
      </w:r>
    </w:p>
  </w:footnote>
  <w:footnote w:id="8">
    <w:p w14:paraId="78F80512" w14:textId="6D33EB6D" w:rsidR="001562F3" w:rsidRDefault="00000000" w:rsidP="00B95CAF">
      <w:pPr>
        <w:pStyle w:val="FootnoteText"/>
        <w:snapToGrid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Harmon-Jones</w:t>
      </w:r>
      <w:proofErr w:type="spellEnd"/>
      <w:r>
        <w:rPr>
          <w:rFonts w:ascii="Times New Roman" w:hAnsi="Times New Roman" w:cs="Times New Roman"/>
        </w:rPr>
        <w:t xml:space="preserve">, E. (1999). </w:t>
      </w:r>
      <w:proofErr w:type="spellStart"/>
      <w:r>
        <w:rPr>
          <w:rFonts w:ascii="Times New Roman" w:hAnsi="Times New Roman" w:cs="Times New Roman"/>
        </w:rPr>
        <w:t>Toward</w:t>
      </w:r>
      <w:proofErr w:type="spellEnd"/>
      <w:r>
        <w:rPr>
          <w:rFonts w:ascii="Times New Roman" w:hAnsi="Times New Roman" w:cs="Times New Roman"/>
        </w:rPr>
        <w:t xml:space="preserve"> </w:t>
      </w:r>
      <w:proofErr w:type="spellStart"/>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understanding</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motivation</w:t>
      </w:r>
      <w:proofErr w:type="spellEnd"/>
      <w:r>
        <w:rPr>
          <w:rFonts w:ascii="Times New Roman" w:hAnsi="Times New Roman" w:cs="Times New Roman"/>
        </w:rPr>
        <w:t xml:space="preserve"> </w:t>
      </w:r>
      <w:proofErr w:type="spellStart"/>
      <w:r>
        <w:rPr>
          <w:rFonts w:ascii="Times New Roman" w:hAnsi="Times New Roman" w:cs="Times New Roman"/>
        </w:rPr>
        <w:t>underlying</w:t>
      </w:r>
      <w:proofErr w:type="spellEnd"/>
      <w:r>
        <w:rPr>
          <w:rFonts w:ascii="Times New Roman" w:hAnsi="Times New Roman" w:cs="Times New Roman"/>
          <w:lang w:val="en-US"/>
        </w:rPr>
        <w:t xml:space="preserve"> </w:t>
      </w:r>
      <w:proofErr w:type="spellStart"/>
      <w:r>
        <w:rPr>
          <w:rFonts w:ascii="Times New Roman" w:hAnsi="Times New Roman" w:cs="Times New Roman"/>
        </w:rPr>
        <w:t>dissonance</w:t>
      </w:r>
      <w:proofErr w:type="spellEnd"/>
      <w:r>
        <w:rPr>
          <w:rFonts w:ascii="Times New Roman" w:hAnsi="Times New Roman" w:cs="Times New Roman"/>
        </w:rPr>
        <w:t xml:space="preserve"> </w:t>
      </w:r>
      <w:proofErr w:type="spellStart"/>
      <w:r>
        <w:rPr>
          <w:rFonts w:ascii="Times New Roman" w:hAnsi="Times New Roman" w:cs="Times New Roman"/>
        </w:rPr>
        <w:t>effects</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production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aversive</w:t>
      </w:r>
      <w:proofErr w:type="spellEnd"/>
      <w:r>
        <w:rPr>
          <w:rFonts w:ascii="Times New Roman" w:hAnsi="Times New Roman" w:cs="Times New Roman"/>
        </w:rPr>
        <w:t xml:space="preserve"> </w:t>
      </w:r>
      <w:proofErr w:type="spellStart"/>
      <w:r>
        <w:rPr>
          <w:rFonts w:ascii="Times New Roman" w:hAnsi="Times New Roman" w:cs="Times New Roman"/>
        </w:rPr>
        <w:t>consequences</w:t>
      </w:r>
      <w:proofErr w:type="spellEnd"/>
      <w:r>
        <w:rPr>
          <w:rFonts w:ascii="Times New Roman" w:hAnsi="Times New Roman" w:cs="Times New Roman"/>
        </w:rPr>
        <w:t xml:space="preserve"> </w:t>
      </w:r>
      <w:proofErr w:type="spellStart"/>
      <w:r>
        <w:rPr>
          <w:rFonts w:ascii="Times New Roman" w:hAnsi="Times New Roman" w:cs="Times New Roman"/>
        </w:rPr>
        <w:t>necessary</w:t>
      </w:r>
      <w:proofErr w:type="spellEnd"/>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In E. </w:t>
      </w:r>
      <w:proofErr w:type="spellStart"/>
      <w:r>
        <w:rPr>
          <w:rFonts w:ascii="Times New Roman" w:hAnsi="Times New Roman" w:cs="Times New Roman"/>
        </w:rPr>
        <w:t>Harmon-Jones</w:t>
      </w:r>
      <w:proofErr w:type="spellEnd"/>
      <w:r>
        <w:rPr>
          <w:rFonts w:ascii="Times New Roman" w:hAnsi="Times New Roman" w:cs="Times New Roman"/>
        </w:rPr>
        <w:t xml:space="preserve">, &amp; J. </w:t>
      </w:r>
      <w:proofErr w:type="spellStart"/>
      <w:r>
        <w:rPr>
          <w:rFonts w:ascii="Times New Roman" w:hAnsi="Times New Roman" w:cs="Times New Roman"/>
        </w:rPr>
        <w:t>Mills</w:t>
      </w:r>
      <w:proofErr w:type="spellEnd"/>
      <w:r>
        <w:rPr>
          <w:rFonts w:ascii="Times New Roman" w:hAnsi="Times New Roman" w:cs="Times New Roman"/>
        </w:rPr>
        <w:t xml:space="preserve">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rPr>
        <w:t>Cognitive</w:t>
      </w:r>
      <w:proofErr w:type="spellEnd"/>
      <w:r>
        <w:rPr>
          <w:rFonts w:ascii="Times New Roman" w:hAnsi="Times New Roman" w:cs="Times New Roman"/>
        </w:rPr>
        <w:t xml:space="preserve"> </w:t>
      </w:r>
      <w:proofErr w:type="spellStart"/>
      <w:r>
        <w:rPr>
          <w:rFonts w:ascii="Times New Roman" w:hAnsi="Times New Roman" w:cs="Times New Roman"/>
        </w:rPr>
        <w:t>dissonance</w:t>
      </w:r>
      <w:proofErr w:type="spellEnd"/>
      <w:r>
        <w:rPr>
          <w:rFonts w:ascii="Times New Roman" w:hAnsi="Times New Roman" w:cs="Times New Roman"/>
        </w:rPr>
        <w:t xml:space="preserve">: </w:t>
      </w:r>
      <w:proofErr w:type="spellStart"/>
      <w:r>
        <w:rPr>
          <w:rFonts w:ascii="Times New Roman" w:hAnsi="Times New Roman" w:cs="Times New Roman"/>
        </w:rPr>
        <w:t>Perspectives</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a </w:t>
      </w:r>
      <w:proofErr w:type="spellStart"/>
      <w:r>
        <w:rPr>
          <w:rFonts w:ascii="Times New Roman" w:hAnsi="Times New Roman" w:cs="Times New Roman"/>
        </w:rPr>
        <w:t>pivotal</w:t>
      </w:r>
      <w:proofErr w:type="spellEnd"/>
      <w:r>
        <w:rPr>
          <w:rFonts w:ascii="Times New Roman" w:hAnsi="Times New Roman" w:cs="Times New Roman"/>
          <w:lang w:val="en-US"/>
        </w:rPr>
        <w:t xml:space="preserve"> </w:t>
      </w:r>
      <w:proofErr w:type="spellStart"/>
      <w:r>
        <w:rPr>
          <w:rFonts w:ascii="Times New Roman" w:hAnsi="Times New Roman" w:cs="Times New Roman"/>
        </w:rPr>
        <w:t>theory</w:t>
      </w:r>
      <w:proofErr w:type="spellEnd"/>
      <w:r>
        <w:rPr>
          <w:rFonts w:ascii="Times New Roman" w:hAnsi="Times New Roman" w:cs="Times New Roman"/>
        </w:rPr>
        <w:t xml:space="preserve"> in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psychology</w:t>
      </w:r>
      <w:proofErr w:type="spellEnd"/>
      <w:r>
        <w:rPr>
          <w:rFonts w:ascii="Times New Roman" w:hAnsi="Times New Roman" w:cs="Times New Roman"/>
        </w:rPr>
        <w:t xml:space="preserve"> Washington, DC: </w:t>
      </w:r>
      <w:proofErr w:type="spellStart"/>
      <w:r>
        <w:rPr>
          <w:rFonts w:ascii="Times New Roman" w:hAnsi="Times New Roman" w:cs="Times New Roman"/>
        </w:rPr>
        <w:t>American</w:t>
      </w:r>
      <w:proofErr w:type="spellEnd"/>
      <w:r>
        <w:rPr>
          <w:rFonts w:ascii="Times New Roman" w:hAnsi="Times New Roman" w:cs="Times New Roman"/>
        </w:rPr>
        <w:t xml:space="preserve"> </w:t>
      </w:r>
      <w:proofErr w:type="spellStart"/>
      <w:r>
        <w:rPr>
          <w:rFonts w:ascii="Times New Roman" w:hAnsi="Times New Roman" w:cs="Times New Roman"/>
        </w:rPr>
        <w:t>Psychological</w:t>
      </w:r>
      <w:proofErr w:type="spellEnd"/>
    </w:p>
    <w:p w14:paraId="5DE77115" w14:textId="7BDB94F4" w:rsidR="001562F3" w:rsidRDefault="00000000" w:rsidP="00B95CAF">
      <w:pPr>
        <w:pStyle w:val="FootnoteText"/>
        <w:snapToGrid w:val="0"/>
        <w:jc w:val="both"/>
        <w:rPr>
          <w:rFonts w:ascii="Times New Roman" w:hAnsi="Times New Roman" w:cs="Times New Roman"/>
          <w:lang w:val="en-US"/>
        </w:rPr>
      </w:pPr>
      <w:proofErr w:type="spellStart"/>
      <w:r>
        <w:rPr>
          <w:rFonts w:ascii="Times New Roman" w:hAnsi="Times New Roman" w:cs="Times New Roman"/>
        </w:rPr>
        <w:t>Association</w:t>
      </w:r>
      <w:proofErr w:type="spellEnd"/>
      <w:r>
        <w:rPr>
          <w:rFonts w:ascii="Times New Roman" w:hAnsi="Times New Roman" w:cs="Times New Roman"/>
        </w:rPr>
        <w:t xml:space="preserve">. </w:t>
      </w:r>
      <w:r w:rsidR="00332C18">
        <w:rPr>
          <w:rFonts w:ascii="Times New Roman" w:hAnsi="Times New Roman" w:cs="Times New Roman"/>
        </w:rPr>
        <w:t>(</w:t>
      </w:r>
      <w:proofErr w:type="spellStart"/>
      <w:r w:rsidR="00332C18">
        <w:rPr>
          <w:rFonts w:ascii="Times New Roman" w:hAnsi="Times New Roman" w:cs="Times New Roman"/>
        </w:rPr>
        <w:t>pp</w:t>
      </w:r>
      <w:proofErr w:type="spellEnd"/>
      <w:r w:rsidR="00332C18">
        <w:rPr>
          <w:rFonts w:ascii="Times New Roman" w:hAnsi="Times New Roman" w:cs="Times New Roman"/>
        </w:rPr>
        <w:t>. 71–99).</w:t>
      </w:r>
    </w:p>
  </w:footnote>
  <w:footnote w:id="9">
    <w:p w14:paraId="12EA220D" w14:textId="52E5F40A" w:rsidR="001562F3" w:rsidRDefault="00000000" w:rsidP="00B95CAF">
      <w:pPr>
        <w:spacing w:after="0" w:line="240" w:lineRule="auto"/>
        <w:ind w:left="720" w:hanging="720"/>
        <w:jc w:val="both"/>
        <w:rPr>
          <w:rFonts w:ascii="Times New Roman" w:eastAsia="Segoe U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lang w:val="en-US"/>
        </w:rPr>
        <w:t xml:space="preserve"> </w:t>
      </w:r>
      <w:proofErr w:type="spellStart"/>
      <w:r w:rsidR="00332C18" w:rsidRPr="00332C18">
        <w:rPr>
          <w:rFonts w:ascii="Times New Roman" w:eastAsia="Segoe UI" w:hAnsi="Times New Roman" w:cs="Times New Roman"/>
          <w:sz w:val="20"/>
          <w:szCs w:val="20"/>
        </w:rPr>
        <w:t>Festinger</w:t>
      </w:r>
      <w:proofErr w:type="spellEnd"/>
      <w:r w:rsidR="00332C18" w:rsidRPr="00332C18">
        <w:rPr>
          <w:rFonts w:ascii="Times New Roman" w:eastAsia="Segoe UI" w:hAnsi="Times New Roman" w:cs="Times New Roman"/>
          <w:sz w:val="20"/>
          <w:szCs w:val="20"/>
        </w:rPr>
        <w:t xml:space="preserve">, L. (1957). A </w:t>
      </w:r>
      <w:proofErr w:type="spellStart"/>
      <w:r w:rsidR="00332C18" w:rsidRPr="00332C18">
        <w:rPr>
          <w:rFonts w:ascii="Times New Roman" w:eastAsia="Segoe UI" w:hAnsi="Times New Roman" w:cs="Times New Roman"/>
          <w:sz w:val="20"/>
          <w:szCs w:val="20"/>
        </w:rPr>
        <w:t>Theory</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of</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Cognitive</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Dissonance</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Stanford</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Stanford</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University</w:t>
      </w:r>
      <w:proofErr w:type="spellEnd"/>
      <w:r w:rsidR="00332C18" w:rsidRPr="00332C18">
        <w:rPr>
          <w:rFonts w:ascii="Times New Roman" w:eastAsia="Segoe UI" w:hAnsi="Times New Roman" w:cs="Times New Roman"/>
          <w:sz w:val="20"/>
          <w:szCs w:val="20"/>
        </w:rPr>
        <w:t xml:space="preserve"> </w:t>
      </w:r>
      <w:proofErr w:type="spellStart"/>
      <w:r w:rsidR="00332C18" w:rsidRPr="00332C18">
        <w:rPr>
          <w:rFonts w:ascii="Times New Roman" w:eastAsia="Segoe UI" w:hAnsi="Times New Roman" w:cs="Times New Roman"/>
          <w:sz w:val="20"/>
          <w:szCs w:val="20"/>
        </w:rPr>
        <w:t>Press</w:t>
      </w:r>
      <w:proofErr w:type="spellEnd"/>
      <w:r>
        <w:rPr>
          <w:rFonts w:ascii="Times New Roman" w:eastAsia="Segoe UI" w:hAnsi="Times New Roman" w:cs="Times New Roman"/>
          <w:sz w:val="20"/>
          <w:szCs w:val="20"/>
        </w:rPr>
        <w:t>.</w:t>
      </w:r>
    </w:p>
  </w:footnote>
  <w:footnote w:id="10">
    <w:p w14:paraId="3B290405" w14:textId="54CD884F" w:rsidR="001562F3" w:rsidRDefault="00000000" w:rsidP="00B95CAF">
      <w:pPr>
        <w:pStyle w:val="FootnoteText"/>
        <w:snapToGrid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Harmon-Jones</w:t>
      </w:r>
      <w:proofErr w:type="spellEnd"/>
      <w:r>
        <w:rPr>
          <w:rFonts w:ascii="Times New Roman" w:hAnsi="Times New Roman" w:cs="Times New Roman"/>
        </w:rPr>
        <w:t xml:space="preserve">, E. (1999). </w:t>
      </w:r>
      <w:proofErr w:type="spellStart"/>
      <w:r>
        <w:rPr>
          <w:rFonts w:ascii="Times New Roman" w:hAnsi="Times New Roman" w:cs="Times New Roman"/>
        </w:rPr>
        <w:t>Toward</w:t>
      </w:r>
      <w:proofErr w:type="spellEnd"/>
      <w:r>
        <w:rPr>
          <w:rFonts w:ascii="Times New Roman" w:hAnsi="Times New Roman" w:cs="Times New Roman"/>
        </w:rPr>
        <w:t xml:space="preserve"> </w:t>
      </w:r>
      <w:proofErr w:type="spellStart"/>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understanding</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motivation</w:t>
      </w:r>
      <w:proofErr w:type="spellEnd"/>
      <w:r>
        <w:rPr>
          <w:rFonts w:ascii="Times New Roman" w:hAnsi="Times New Roman" w:cs="Times New Roman"/>
        </w:rPr>
        <w:t xml:space="preserve"> </w:t>
      </w:r>
      <w:proofErr w:type="spellStart"/>
      <w:r>
        <w:rPr>
          <w:rFonts w:ascii="Times New Roman" w:hAnsi="Times New Roman" w:cs="Times New Roman"/>
        </w:rPr>
        <w:t>underlying</w:t>
      </w:r>
      <w:proofErr w:type="spellEnd"/>
      <w:r>
        <w:rPr>
          <w:rFonts w:ascii="Times New Roman" w:hAnsi="Times New Roman" w:cs="Times New Roman"/>
          <w:lang w:val="en-US"/>
        </w:rPr>
        <w:t xml:space="preserve"> </w:t>
      </w:r>
      <w:proofErr w:type="spellStart"/>
      <w:r>
        <w:rPr>
          <w:rFonts w:ascii="Times New Roman" w:hAnsi="Times New Roman" w:cs="Times New Roman"/>
        </w:rPr>
        <w:t>dissonance</w:t>
      </w:r>
      <w:proofErr w:type="spellEnd"/>
      <w:r>
        <w:rPr>
          <w:rFonts w:ascii="Times New Roman" w:hAnsi="Times New Roman" w:cs="Times New Roman"/>
        </w:rPr>
        <w:t xml:space="preserve"> </w:t>
      </w:r>
      <w:proofErr w:type="spellStart"/>
      <w:r>
        <w:rPr>
          <w:rFonts w:ascii="Times New Roman" w:hAnsi="Times New Roman" w:cs="Times New Roman"/>
        </w:rPr>
        <w:t>effects</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production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aversive</w:t>
      </w:r>
      <w:proofErr w:type="spellEnd"/>
      <w:r>
        <w:rPr>
          <w:rFonts w:ascii="Times New Roman" w:hAnsi="Times New Roman" w:cs="Times New Roman"/>
        </w:rPr>
        <w:t xml:space="preserve"> </w:t>
      </w:r>
      <w:proofErr w:type="spellStart"/>
      <w:r>
        <w:rPr>
          <w:rFonts w:ascii="Times New Roman" w:hAnsi="Times New Roman" w:cs="Times New Roman"/>
        </w:rPr>
        <w:t>consequences</w:t>
      </w:r>
      <w:proofErr w:type="spellEnd"/>
      <w:r>
        <w:rPr>
          <w:rFonts w:ascii="Times New Roman" w:hAnsi="Times New Roman" w:cs="Times New Roman"/>
        </w:rPr>
        <w:t xml:space="preserve"> </w:t>
      </w:r>
      <w:proofErr w:type="spellStart"/>
      <w:r>
        <w:rPr>
          <w:rFonts w:ascii="Times New Roman" w:hAnsi="Times New Roman" w:cs="Times New Roman"/>
        </w:rPr>
        <w:t>necessary</w:t>
      </w:r>
      <w:proofErr w:type="spellEnd"/>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In E. </w:t>
      </w:r>
      <w:proofErr w:type="spellStart"/>
      <w:r>
        <w:rPr>
          <w:rFonts w:ascii="Times New Roman" w:hAnsi="Times New Roman" w:cs="Times New Roman"/>
        </w:rPr>
        <w:t>Harmon-Jones</w:t>
      </w:r>
      <w:proofErr w:type="spellEnd"/>
      <w:r>
        <w:rPr>
          <w:rFonts w:ascii="Times New Roman" w:hAnsi="Times New Roman" w:cs="Times New Roman"/>
        </w:rPr>
        <w:t xml:space="preserve">, &amp; J. </w:t>
      </w:r>
      <w:proofErr w:type="spellStart"/>
      <w:r>
        <w:rPr>
          <w:rFonts w:ascii="Times New Roman" w:hAnsi="Times New Roman" w:cs="Times New Roman"/>
        </w:rPr>
        <w:t>Mills</w:t>
      </w:r>
      <w:proofErr w:type="spellEnd"/>
      <w:r>
        <w:rPr>
          <w:rFonts w:ascii="Times New Roman" w:hAnsi="Times New Roman" w:cs="Times New Roman"/>
        </w:rPr>
        <w:t xml:space="preserve">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rPr>
        <w:t>Cognitive</w:t>
      </w:r>
      <w:proofErr w:type="spellEnd"/>
      <w:r>
        <w:rPr>
          <w:rFonts w:ascii="Times New Roman" w:hAnsi="Times New Roman" w:cs="Times New Roman"/>
        </w:rPr>
        <w:t xml:space="preserve"> </w:t>
      </w:r>
      <w:proofErr w:type="spellStart"/>
      <w:r>
        <w:rPr>
          <w:rFonts w:ascii="Times New Roman" w:hAnsi="Times New Roman" w:cs="Times New Roman"/>
        </w:rPr>
        <w:t>dissonance</w:t>
      </w:r>
      <w:proofErr w:type="spellEnd"/>
      <w:r>
        <w:rPr>
          <w:rFonts w:ascii="Times New Roman" w:hAnsi="Times New Roman" w:cs="Times New Roman"/>
        </w:rPr>
        <w:t xml:space="preserve">: </w:t>
      </w:r>
      <w:proofErr w:type="spellStart"/>
      <w:r>
        <w:rPr>
          <w:rFonts w:ascii="Times New Roman" w:hAnsi="Times New Roman" w:cs="Times New Roman"/>
        </w:rPr>
        <w:t>Perspectives</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a </w:t>
      </w:r>
      <w:proofErr w:type="spellStart"/>
      <w:r>
        <w:rPr>
          <w:rFonts w:ascii="Times New Roman" w:hAnsi="Times New Roman" w:cs="Times New Roman"/>
        </w:rPr>
        <w:t>pivotal</w:t>
      </w:r>
      <w:proofErr w:type="spellEnd"/>
      <w:r>
        <w:rPr>
          <w:rFonts w:ascii="Times New Roman" w:hAnsi="Times New Roman" w:cs="Times New Roman"/>
          <w:lang w:val="en-US"/>
        </w:rPr>
        <w:t xml:space="preserve"> </w:t>
      </w:r>
      <w:proofErr w:type="spellStart"/>
      <w:r>
        <w:rPr>
          <w:rFonts w:ascii="Times New Roman" w:hAnsi="Times New Roman" w:cs="Times New Roman"/>
        </w:rPr>
        <w:t>theory</w:t>
      </w:r>
      <w:proofErr w:type="spellEnd"/>
      <w:r>
        <w:rPr>
          <w:rFonts w:ascii="Times New Roman" w:hAnsi="Times New Roman" w:cs="Times New Roman"/>
        </w:rPr>
        <w:t xml:space="preserve"> in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psychology</w:t>
      </w:r>
      <w:proofErr w:type="spellEnd"/>
      <w:r>
        <w:rPr>
          <w:rFonts w:ascii="Times New Roman" w:hAnsi="Times New Roman" w:cs="Times New Roman"/>
        </w:rPr>
        <w:t xml:space="preserve"> Washington, DC: </w:t>
      </w:r>
      <w:proofErr w:type="spellStart"/>
      <w:r>
        <w:rPr>
          <w:rFonts w:ascii="Times New Roman" w:hAnsi="Times New Roman" w:cs="Times New Roman"/>
        </w:rPr>
        <w:t>American</w:t>
      </w:r>
      <w:proofErr w:type="spellEnd"/>
      <w:r>
        <w:rPr>
          <w:rFonts w:ascii="Times New Roman" w:hAnsi="Times New Roman" w:cs="Times New Roman"/>
        </w:rPr>
        <w:t xml:space="preserve"> </w:t>
      </w:r>
      <w:proofErr w:type="spellStart"/>
      <w:r>
        <w:rPr>
          <w:rFonts w:ascii="Times New Roman" w:hAnsi="Times New Roman" w:cs="Times New Roman"/>
        </w:rPr>
        <w:t>Psychological</w:t>
      </w:r>
      <w:proofErr w:type="spellEnd"/>
    </w:p>
    <w:p w14:paraId="2F8C0F9B" w14:textId="2E48341F" w:rsidR="001562F3" w:rsidRDefault="00000000" w:rsidP="00B95CAF">
      <w:pPr>
        <w:pStyle w:val="FootnoteText"/>
        <w:snapToGrid w:val="0"/>
        <w:jc w:val="both"/>
        <w:rPr>
          <w:rFonts w:ascii="Times New Roman" w:hAnsi="Times New Roman" w:cs="Times New Roman"/>
          <w:lang w:val="en-US"/>
        </w:rPr>
      </w:pPr>
      <w:proofErr w:type="spellStart"/>
      <w:r>
        <w:rPr>
          <w:rFonts w:ascii="Times New Roman" w:hAnsi="Times New Roman" w:cs="Times New Roman"/>
        </w:rPr>
        <w:t>Association.</w:t>
      </w:r>
      <w:r w:rsidR="00332C18">
        <w:rPr>
          <w:rFonts w:ascii="Times New Roman" w:hAnsi="Times New Roman" w:cs="Times New Roman"/>
        </w:rPr>
        <w:t>pp</w:t>
      </w:r>
      <w:proofErr w:type="spellEnd"/>
      <w:r w:rsidR="00332C18">
        <w:rPr>
          <w:rFonts w:ascii="Times New Roman" w:hAnsi="Times New Roman" w:cs="Times New Roman"/>
        </w:rPr>
        <w:t>. 71–99.</w:t>
      </w:r>
    </w:p>
  </w:footnote>
  <w:footnote w:id="11">
    <w:p w14:paraId="2B3F7458" w14:textId="77777777" w:rsidR="001562F3" w:rsidRDefault="00000000" w:rsidP="00B95CAF">
      <w:pPr>
        <w:spacing w:after="0" w:line="240" w:lineRule="auto"/>
        <w:ind w:left="720" w:hanging="720"/>
        <w:jc w:val="both"/>
        <w:rPr>
          <w:rFonts w:ascii="Times New Roman" w:eastAsia="Segoe U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sz w:val="20"/>
          <w:szCs w:val="20"/>
        </w:rPr>
        <w:t>Sasaki</w:t>
      </w:r>
      <w:proofErr w:type="spellEnd"/>
      <w:r>
        <w:rPr>
          <w:rFonts w:ascii="Times New Roman" w:eastAsia="Segoe UI" w:hAnsi="Times New Roman" w:cs="Times New Roman"/>
          <w:sz w:val="20"/>
          <w:szCs w:val="20"/>
        </w:rPr>
        <w:t xml:space="preserve">, M. (1995). </w:t>
      </w:r>
      <w:proofErr w:type="spellStart"/>
      <w:r>
        <w:rPr>
          <w:rFonts w:ascii="Times New Roman" w:eastAsia="Segoe UI" w:hAnsi="Times New Roman" w:cs="Times New Roman"/>
          <w:sz w:val="20"/>
          <w:szCs w:val="20"/>
        </w:rPr>
        <w:t>View</w:t>
      </w:r>
      <w:proofErr w:type="spellEnd"/>
      <w:r>
        <w:rPr>
          <w:rFonts w:ascii="Times New Roman" w:eastAsia="Segoe UI" w:hAnsi="Times New Roman" w:cs="Times New Roman"/>
          <w:sz w:val="20"/>
          <w:szCs w:val="20"/>
        </w:rPr>
        <w:t xml:space="preserve"> </w:t>
      </w:r>
      <w:proofErr w:type="spellStart"/>
      <w:r>
        <w:rPr>
          <w:rFonts w:ascii="Times New Roman" w:eastAsia="Segoe UI" w:hAnsi="Times New Roman" w:cs="Times New Roman"/>
          <w:sz w:val="20"/>
          <w:szCs w:val="20"/>
        </w:rPr>
        <w:t>of</w:t>
      </w:r>
      <w:proofErr w:type="spellEnd"/>
      <w:r>
        <w:rPr>
          <w:rFonts w:ascii="Times New Roman" w:eastAsia="Segoe UI" w:hAnsi="Times New Roman" w:cs="Times New Roman"/>
          <w:sz w:val="20"/>
          <w:szCs w:val="20"/>
        </w:rPr>
        <w:t xml:space="preserve"> </w:t>
      </w:r>
      <w:proofErr w:type="spellStart"/>
      <w:r>
        <w:rPr>
          <w:rFonts w:ascii="Times New Roman" w:eastAsia="Segoe UI" w:hAnsi="Times New Roman" w:cs="Times New Roman"/>
          <w:sz w:val="20"/>
          <w:szCs w:val="20"/>
        </w:rPr>
        <w:t>Today’s</w:t>
      </w:r>
      <w:proofErr w:type="spellEnd"/>
      <w:r>
        <w:rPr>
          <w:rFonts w:ascii="Times New Roman" w:eastAsia="Segoe UI" w:hAnsi="Times New Roman" w:cs="Times New Roman"/>
          <w:sz w:val="20"/>
          <w:szCs w:val="20"/>
        </w:rPr>
        <w:t xml:space="preserve"> </w:t>
      </w:r>
      <w:proofErr w:type="spellStart"/>
      <w:r>
        <w:rPr>
          <w:rFonts w:ascii="Times New Roman" w:eastAsia="Segoe UI" w:hAnsi="Times New Roman" w:cs="Times New Roman"/>
          <w:sz w:val="20"/>
          <w:szCs w:val="20"/>
        </w:rPr>
        <w:t>Japan</w:t>
      </w:r>
      <w:proofErr w:type="spellEnd"/>
      <w:r>
        <w:rPr>
          <w:rFonts w:ascii="Times New Roman" w:eastAsia="Segoe UI" w:hAnsi="Times New Roman" w:cs="Times New Roman"/>
          <w:sz w:val="20"/>
          <w:szCs w:val="20"/>
        </w:rPr>
        <w:t xml:space="preserve">. </w:t>
      </w:r>
    </w:p>
  </w:footnote>
  <w:footnote w:id="12">
    <w:p w14:paraId="3C5F0EF0" w14:textId="58084407" w:rsidR="001562F3" w:rsidRDefault="00000000" w:rsidP="00B95CAF">
      <w:pPr>
        <w:pStyle w:val="FootnoteText"/>
        <w:snapToGrid w:val="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Wiyatasari</w:t>
      </w:r>
      <w:proofErr w:type="spellEnd"/>
      <w:r>
        <w:rPr>
          <w:rFonts w:ascii="Times New Roman" w:hAnsi="Times New Roman" w:cs="Times New Roman"/>
        </w:rPr>
        <w:t xml:space="preserve"> </w:t>
      </w:r>
      <w:proofErr w:type="spellStart"/>
      <w:r>
        <w:rPr>
          <w:rFonts w:ascii="Times New Roman" w:hAnsi="Times New Roman" w:cs="Times New Roman"/>
        </w:rPr>
        <w:t>Reny</w:t>
      </w:r>
      <w:proofErr w:type="spellEnd"/>
      <w:r>
        <w:rPr>
          <w:rFonts w:ascii="Times New Roman" w:hAnsi="Times New Roman" w:cs="Times New Roman"/>
        </w:rPr>
        <w:t xml:space="preserve">. (2018). Perayaan </w:t>
      </w:r>
      <w:proofErr w:type="spellStart"/>
      <w:r>
        <w:rPr>
          <w:rFonts w:ascii="Times New Roman" w:hAnsi="Times New Roman" w:cs="Times New Roman"/>
        </w:rPr>
        <w:t>Obon</w:t>
      </w:r>
      <w:proofErr w:type="spellEnd"/>
      <w:r>
        <w:rPr>
          <w:rFonts w:ascii="Times New Roman" w:hAnsi="Times New Roman" w:cs="Times New Roman"/>
        </w:rPr>
        <w:t xml:space="preserve"> (</w:t>
      </w:r>
      <w:proofErr w:type="spellStart"/>
      <w:r>
        <w:rPr>
          <w:rFonts w:ascii="Times New Roman" w:hAnsi="Times New Roman" w:cs="Times New Roman"/>
        </w:rPr>
        <w:t>Obon-Matsuri</w:t>
      </w:r>
      <w:proofErr w:type="spellEnd"/>
      <w:r>
        <w:rPr>
          <w:rFonts w:ascii="Times New Roman" w:hAnsi="Times New Roman" w:cs="Times New Roman"/>
        </w:rPr>
        <w:t xml:space="preserve">) di </w:t>
      </w:r>
      <w:proofErr w:type="spellStart"/>
      <w:r>
        <w:rPr>
          <w:rFonts w:ascii="Times New Roman" w:hAnsi="Times New Roman" w:cs="Times New Roman"/>
        </w:rPr>
        <w:t>Jepang</w:t>
      </w:r>
      <w:proofErr w:type="spellEnd"/>
      <w:r>
        <w:rPr>
          <w:rFonts w:ascii="Times New Roman" w:hAnsi="Times New Roman" w:cs="Times New Roman"/>
        </w:rPr>
        <w:t>. Endogami</w:t>
      </w:r>
      <w:r w:rsidR="00332C18">
        <w:rPr>
          <w:rFonts w:ascii="Times New Roman" w:hAnsi="Times New Roman" w:cs="Times New Roman"/>
        </w:rPr>
        <w:t>,</w:t>
      </w:r>
      <w:r>
        <w:rPr>
          <w:rFonts w:ascii="Times New Roman" w:hAnsi="Times New Roman" w:cs="Times New Roman"/>
        </w:rPr>
        <w:t xml:space="preserve"> </w:t>
      </w:r>
      <w:r w:rsidRPr="00332C18">
        <w:rPr>
          <w:rFonts w:ascii="Times New Roman" w:hAnsi="Times New Roman" w:cs="Times New Roman"/>
          <w:i/>
          <w:iCs/>
        </w:rPr>
        <w:t>Jurnal Ilmiah Kajian Antropologi</w:t>
      </w:r>
      <w:r>
        <w:rPr>
          <w:rFonts w:ascii="Times New Roman" w:hAnsi="Times New Roman" w:cs="Times New Roman"/>
        </w:rPr>
        <w:t>, 2(1), 6</w:t>
      </w:r>
      <w:r>
        <w:rPr>
          <w:rFonts w:ascii="Times New Roman" w:hAnsi="Times New Roman" w:cs="Times New Roman"/>
          <w:lang w:val="en-US"/>
        </w:rPr>
        <w:t xml:space="preserve">7-68. </w:t>
      </w:r>
    </w:p>
  </w:footnote>
  <w:footnote w:id="13">
    <w:p w14:paraId="25CCE528" w14:textId="77777777" w:rsidR="001562F3"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color w:val="000000"/>
          <w:sz w:val="20"/>
          <w:szCs w:val="20"/>
        </w:rPr>
        <w:t>Wibowo</w:t>
      </w:r>
      <w:proofErr w:type="spellEnd"/>
      <w:r>
        <w:rPr>
          <w:rFonts w:ascii="Times New Roman" w:eastAsia="Segoe UI" w:hAnsi="Times New Roman" w:cs="Times New Roman"/>
          <w:color w:val="000000"/>
          <w:sz w:val="20"/>
          <w:szCs w:val="20"/>
        </w:rPr>
        <w:t xml:space="preserve">, F. S., &amp; </w:t>
      </w:r>
      <w:proofErr w:type="spellStart"/>
      <w:r>
        <w:rPr>
          <w:rFonts w:ascii="Times New Roman" w:eastAsia="Segoe UI" w:hAnsi="Times New Roman" w:cs="Times New Roman"/>
          <w:color w:val="000000"/>
          <w:sz w:val="20"/>
          <w:szCs w:val="20"/>
        </w:rPr>
        <w:t>Marisa</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Rianti</w:t>
      </w:r>
      <w:proofErr w:type="spellEnd"/>
      <w:r>
        <w:rPr>
          <w:rFonts w:ascii="Times New Roman" w:eastAsia="Segoe UI" w:hAnsi="Times New Roman" w:cs="Times New Roman"/>
          <w:color w:val="000000"/>
          <w:sz w:val="20"/>
          <w:szCs w:val="20"/>
        </w:rPr>
        <w:t xml:space="preserve">, S. (2022). Analisis Komparatif Ritual Menghormati Arwah Leluhur </w:t>
      </w:r>
      <w:proofErr w:type="spellStart"/>
      <w:r>
        <w:rPr>
          <w:rFonts w:ascii="Times New Roman" w:eastAsia="Segoe UI" w:hAnsi="Times New Roman" w:cs="Times New Roman"/>
          <w:color w:val="000000"/>
          <w:sz w:val="20"/>
          <w:szCs w:val="20"/>
        </w:rPr>
        <w:t>Obon</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Matsuri</w:t>
      </w:r>
      <w:proofErr w:type="spellEnd"/>
      <w:r>
        <w:rPr>
          <w:rFonts w:ascii="Times New Roman" w:eastAsia="Segoe UI" w:hAnsi="Times New Roman" w:cs="Times New Roman"/>
          <w:color w:val="000000"/>
          <w:sz w:val="20"/>
          <w:szCs w:val="20"/>
        </w:rPr>
        <w:t xml:space="preserve"> (</w:t>
      </w:r>
      <w:r>
        <w:rPr>
          <w:rFonts w:ascii="MS Gothic" w:eastAsia="MS Gothic" w:hAnsi="MS Gothic" w:cs="MS Gothic" w:hint="eastAsia"/>
          <w:color w:val="000000"/>
          <w:sz w:val="20"/>
          <w:szCs w:val="20"/>
        </w:rPr>
        <w:t>お盆祭り</w:t>
      </w:r>
      <w:r>
        <w:rPr>
          <w:rFonts w:ascii="Times New Roman" w:eastAsia="Segoe UI" w:hAnsi="Times New Roman" w:cs="Times New Roman"/>
          <w:color w:val="000000"/>
          <w:sz w:val="20"/>
          <w:szCs w:val="20"/>
        </w:rPr>
        <w:t xml:space="preserve">) Dan </w:t>
      </w:r>
      <w:proofErr w:type="spellStart"/>
      <w:r>
        <w:rPr>
          <w:rFonts w:ascii="Times New Roman" w:eastAsia="Segoe UI" w:hAnsi="Times New Roman" w:cs="Times New Roman"/>
          <w:color w:val="000000"/>
          <w:sz w:val="20"/>
          <w:szCs w:val="20"/>
        </w:rPr>
        <w:t>Festival</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Nyadran</w:t>
      </w:r>
      <w:proofErr w:type="spellEnd"/>
      <w:r>
        <w:rPr>
          <w:rFonts w:ascii="Times New Roman" w:eastAsia="Segoe UI" w:hAnsi="Times New Roman" w:cs="Times New Roman"/>
          <w:color w:val="000000"/>
          <w:sz w:val="20"/>
          <w:szCs w:val="20"/>
        </w:rPr>
        <w:t xml:space="preserve">. </w:t>
      </w:r>
      <w:r>
        <w:rPr>
          <w:rFonts w:ascii="Times New Roman" w:eastAsia="Segoe UI" w:hAnsi="Times New Roman" w:cs="Times New Roman"/>
          <w:i/>
          <w:color w:val="000000"/>
          <w:sz w:val="20"/>
          <w:szCs w:val="20"/>
        </w:rPr>
        <w:t xml:space="preserve">Jurnal </w:t>
      </w:r>
      <w:proofErr w:type="spellStart"/>
      <w:r>
        <w:rPr>
          <w:rFonts w:ascii="Times New Roman" w:eastAsia="Segoe UI" w:hAnsi="Times New Roman" w:cs="Times New Roman"/>
          <w:i/>
          <w:color w:val="000000"/>
          <w:sz w:val="20"/>
          <w:szCs w:val="20"/>
        </w:rPr>
        <w:t>Dar</w:t>
      </w:r>
      <w:r w:rsidRPr="001837B9">
        <w:rPr>
          <w:rFonts w:ascii="Times New Roman" w:eastAsia="Segoe UI" w:hAnsi="Times New Roman" w:cs="Times New Roman"/>
          <w:i/>
          <w:color w:val="000000"/>
          <w:sz w:val="20"/>
          <w:szCs w:val="20"/>
        </w:rPr>
        <w:t>um</w:t>
      </w:r>
      <w:r>
        <w:rPr>
          <w:rFonts w:ascii="Times New Roman" w:eastAsia="Segoe UI" w:hAnsi="Times New Roman" w:cs="Times New Roman"/>
          <w:i/>
          <w:color w:val="000000"/>
          <w:sz w:val="20"/>
          <w:szCs w:val="20"/>
        </w:rPr>
        <w:t>a</w:t>
      </w:r>
      <w:proofErr w:type="spellEnd"/>
      <w:r>
        <w:rPr>
          <w:rFonts w:ascii="Times New Roman" w:eastAsia="Segoe UI" w:hAnsi="Times New Roman" w:cs="Times New Roman"/>
          <w:i/>
          <w:color w:val="000000"/>
          <w:sz w:val="20"/>
          <w:szCs w:val="20"/>
        </w:rPr>
        <w:t xml:space="preserve">: Linguistik, </w:t>
      </w:r>
      <w:proofErr w:type="spellStart"/>
      <w:r>
        <w:rPr>
          <w:rFonts w:ascii="Times New Roman" w:eastAsia="Segoe UI" w:hAnsi="Times New Roman" w:cs="Times New Roman"/>
          <w:i/>
          <w:color w:val="000000"/>
          <w:sz w:val="20"/>
          <w:szCs w:val="20"/>
        </w:rPr>
        <w:t>Sastra</w:t>
      </w:r>
      <w:proofErr w:type="spellEnd"/>
      <w:r>
        <w:rPr>
          <w:rFonts w:ascii="Times New Roman" w:eastAsia="Segoe UI" w:hAnsi="Times New Roman" w:cs="Times New Roman"/>
          <w:i/>
          <w:color w:val="000000"/>
          <w:sz w:val="20"/>
          <w:szCs w:val="20"/>
        </w:rPr>
        <w:t xml:space="preserve"> dan Budaya </w:t>
      </w:r>
      <w:proofErr w:type="spellStart"/>
      <w:r>
        <w:rPr>
          <w:rFonts w:ascii="Times New Roman" w:eastAsia="Segoe UI" w:hAnsi="Times New Roman" w:cs="Times New Roman"/>
          <w:i/>
          <w:color w:val="000000"/>
          <w:sz w:val="20"/>
          <w:szCs w:val="20"/>
        </w:rPr>
        <w:t>Jepang</w:t>
      </w:r>
      <w:proofErr w:type="spellEnd"/>
      <w:r>
        <w:rPr>
          <w:rFonts w:ascii="Times New Roman" w:eastAsia="Segoe UI" w:hAnsi="Times New Roman" w:cs="Times New Roman"/>
          <w:i/>
          <w:color w:val="000000"/>
          <w:sz w:val="20"/>
          <w:szCs w:val="20"/>
        </w:rPr>
        <w:t>, 2</w:t>
      </w:r>
      <w:r>
        <w:rPr>
          <w:rFonts w:ascii="Times New Roman" w:eastAsia="Segoe UI" w:hAnsi="Times New Roman" w:cs="Times New Roman"/>
          <w:color w:val="000000"/>
          <w:sz w:val="20"/>
          <w:szCs w:val="20"/>
        </w:rPr>
        <w:t xml:space="preserve">(4), 34-44. </w:t>
      </w:r>
    </w:p>
  </w:footnote>
  <w:footnote w:id="14">
    <w:p w14:paraId="407FEC73" w14:textId="77777777" w:rsidR="001562F3"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color w:val="000000"/>
          <w:sz w:val="20"/>
          <w:szCs w:val="20"/>
        </w:rPr>
        <w:t>Wiyatasari</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Reny</w:t>
      </w:r>
      <w:proofErr w:type="spellEnd"/>
      <w:r>
        <w:rPr>
          <w:rFonts w:ascii="Times New Roman" w:eastAsia="Segoe UI" w:hAnsi="Times New Roman" w:cs="Times New Roman"/>
          <w:color w:val="000000"/>
          <w:sz w:val="20"/>
          <w:szCs w:val="20"/>
        </w:rPr>
        <w:t xml:space="preserve">. (2018). Perayaan </w:t>
      </w:r>
      <w:proofErr w:type="spellStart"/>
      <w:r>
        <w:rPr>
          <w:rFonts w:ascii="Times New Roman" w:eastAsia="Segoe UI" w:hAnsi="Times New Roman" w:cs="Times New Roman"/>
          <w:color w:val="000000"/>
          <w:sz w:val="20"/>
          <w:szCs w:val="20"/>
        </w:rPr>
        <w:t>Obon</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Obon-Matsuri</w:t>
      </w:r>
      <w:proofErr w:type="spellEnd"/>
      <w:r>
        <w:rPr>
          <w:rFonts w:ascii="Times New Roman" w:eastAsia="Segoe UI" w:hAnsi="Times New Roman" w:cs="Times New Roman"/>
          <w:color w:val="000000"/>
          <w:sz w:val="20"/>
          <w:szCs w:val="20"/>
        </w:rPr>
        <w:t xml:space="preserve">) di </w:t>
      </w:r>
      <w:proofErr w:type="spellStart"/>
      <w:r>
        <w:rPr>
          <w:rFonts w:ascii="Times New Roman" w:eastAsia="Segoe UI" w:hAnsi="Times New Roman" w:cs="Times New Roman"/>
          <w:color w:val="000000"/>
          <w:sz w:val="20"/>
          <w:szCs w:val="20"/>
        </w:rPr>
        <w:t>Jepang</w:t>
      </w:r>
      <w:proofErr w:type="spellEnd"/>
      <w:r>
        <w:rPr>
          <w:rFonts w:ascii="Times New Roman" w:eastAsia="Segoe UI" w:hAnsi="Times New Roman" w:cs="Times New Roman"/>
          <w:color w:val="000000"/>
          <w:sz w:val="20"/>
          <w:szCs w:val="20"/>
        </w:rPr>
        <w:t xml:space="preserve">. </w:t>
      </w:r>
      <w:r>
        <w:rPr>
          <w:rFonts w:ascii="Times New Roman" w:eastAsia="Segoe UI" w:hAnsi="Times New Roman" w:cs="Times New Roman"/>
          <w:i/>
          <w:color w:val="000000"/>
          <w:sz w:val="20"/>
          <w:szCs w:val="20"/>
        </w:rPr>
        <w:t>Endogami: Jurnal Ilmiah Kajian Antropologi, 2</w:t>
      </w:r>
      <w:r>
        <w:rPr>
          <w:rFonts w:ascii="Times New Roman" w:eastAsia="Segoe UI" w:hAnsi="Times New Roman" w:cs="Times New Roman"/>
          <w:color w:val="000000"/>
          <w:sz w:val="20"/>
          <w:szCs w:val="20"/>
        </w:rPr>
        <w:t xml:space="preserve">(1), 62-70. </w:t>
      </w:r>
    </w:p>
  </w:footnote>
  <w:footnote w:id="15">
    <w:p w14:paraId="069EC51B" w14:textId="77777777" w:rsidR="001562F3"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color w:val="000000"/>
          <w:sz w:val="20"/>
          <w:szCs w:val="20"/>
        </w:rPr>
        <w:t>Wiyatasari</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Reny</w:t>
      </w:r>
      <w:proofErr w:type="spellEnd"/>
      <w:r>
        <w:rPr>
          <w:rFonts w:ascii="Times New Roman" w:eastAsia="Segoe UI" w:hAnsi="Times New Roman" w:cs="Times New Roman"/>
          <w:color w:val="000000"/>
          <w:sz w:val="20"/>
          <w:szCs w:val="20"/>
        </w:rPr>
        <w:t xml:space="preserve">. (2018). Perayaan </w:t>
      </w:r>
      <w:proofErr w:type="spellStart"/>
      <w:r>
        <w:rPr>
          <w:rFonts w:ascii="Times New Roman" w:eastAsia="Segoe UI" w:hAnsi="Times New Roman" w:cs="Times New Roman"/>
          <w:color w:val="000000"/>
          <w:sz w:val="20"/>
          <w:szCs w:val="20"/>
        </w:rPr>
        <w:t>Obon</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Obon-Matsuri</w:t>
      </w:r>
      <w:proofErr w:type="spellEnd"/>
      <w:r>
        <w:rPr>
          <w:rFonts w:ascii="Times New Roman" w:eastAsia="Segoe UI" w:hAnsi="Times New Roman" w:cs="Times New Roman"/>
          <w:color w:val="000000"/>
          <w:sz w:val="20"/>
          <w:szCs w:val="20"/>
        </w:rPr>
        <w:t xml:space="preserve">) di </w:t>
      </w:r>
      <w:proofErr w:type="spellStart"/>
      <w:r>
        <w:rPr>
          <w:rFonts w:ascii="Times New Roman" w:eastAsia="Segoe UI" w:hAnsi="Times New Roman" w:cs="Times New Roman"/>
          <w:color w:val="000000"/>
          <w:sz w:val="20"/>
          <w:szCs w:val="20"/>
        </w:rPr>
        <w:t>Jepang</w:t>
      </w:r>
      <w:proofErr w:type="spellEnd"/>
      <w:r>
        <w:rPr>
          <w:rFonts w:ascii="Times New Roman" w:eastAsia="Segoe UI" w:hAnsi="Times New Roman" w:cs="Times New Roman"/>
          <w:color w:val="000000"/>
          <w:sz w:val="20"/>
          <w:szCs w:val="20"/>
        </w:rPr>
        <w:t xml:space="preserve">. </w:t>
      </w:r>
      <w:r>
        <w:rPr>
          <w:rFonts w:ascii="Times New Roman" w:eastAsia="Segoe UI" w:hAnsi="Times New Roman" w:cs="Times New Roman"/>
          <w:i/>
          <w:color w:val="000000"/>
          <w:sz w:val="20"/>
          <w:szCs w:val="20"/>
        </w:rPr>
        <w:t>Endogami: Jurnal Ilmiah Kajian Antropologi, 2</w:t>
      </w:r>
      <w:r>
        <w:rPr>
          <w:rFonts w:ascii="Times New Roman" w:eastAsia="Segoe UI" w:hAnsi="Times New Roman" w:cs="Times New Roman"/>
          <w:color w:val="000000"/>
          <w:sz w:val="20"/>
          <w:szCs w:val="20"/>
        </w:rPr>
        <w:t xml:space="preserve">(1), 62-70. </w:t>
      </w:r>
    </w:p>
  </w:footnote>
  <w:footnote w:id="16">
    <w:p w14:paraId="13FC61AC" w14:textId="1819058A" w:rsidR="001562F3"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color w:val="000000"/>
          <w:sz w:val="20"/>
          <w:szCs w:val="20"/>
        </w:rPr>
        <w:t>Makino</w:t>
      </w:r>
      <w:proofErr w:type="spellEnd"/>
      <w:r>
        <w:rPr>
          <w:rFonts w:ascii="Times New Roman" w:eastAsia="Segoe UI" w:hAnsi="Times New Roman" w:cs="Times New Roman"/>
          <w:color w:val="000000"/>
          <w:sz w:val="20"/>
          <w:szCs w:val="20"/>
        </w:rPr>
        <w:t xml:space="preserve">, Y. (2007). 12. </w:t>
      </w:r>
      <w:proofErr w:type="spellStart"/>
      <w:r>
        <w:rPr>
          <w:rFonts w:ascii="Times New Roman" w:eastAsia="Segoe UI" w:hAnsi="Times New Roman" w:cs="Times New Roman"/>
          <w:color w:val="000000"/>
          <w:sz w:val="20"/>
          <w:szCs w:val="20"/>
        </w:rPr>
        <w:t>Lafcadio</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Hearn</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And</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Yanagita</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Kunio</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Who</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Initiated</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Folklore</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Studies</w:t>
      </w:r>
      <w:proofErr w:type="spellEnd"/>
      <w:r>
        <w:rPr>
          <w:rFonts w:ascii="Times New Roman" w:eastAsia="Segoe UI" w:hAnsi="Times New Roman" w:cs="Times New Roman"/>
          <w:color w:val="000000"/>
          <w:sz w:val="20"/>
          <w:szCs w:val="20"/>
        </w:rPr>
        <w:t xml:space="preserve"> In </w:t>
      </w:r>
      <w:proofErr w:type="spellStart"/>
      <w:r>
        <w:rPr>
          <w:rFonts w:ascii="Times New Roman" w:eastAsia="Segoe UI" w:hAnsi="Times New Roman" w:cs="Times New Roman"/>
          <w:color w:val="000000"/>
          <w:sz w:val="20"/>
          <w:szCs w:val="20"/>
        </w:rPr>
        <w:t>Japan</w:t>
      </w:r>
      <w:proofErr w:type="spellEnd"/>
      <w:r>
        <w:rPr>
          <w:rFonts w:ascii="Times New Roman" w:eastAsia="Segoe UI" w:hAnsi="Times New Roman" w:cs="Times New Roman"/>
          <w:color w:val="000000"/>
          <w:sz w:val="20"/>
          <w:szCs w:val="20"/>
        </w:rPr>
        <w:t xml:space="preserve">? In </w:t>
      </w:r>
      <w:proofErr w:type="spellStart"/>
      <w:r>
        <w:rPr>
          <w:rFonts w:ascii="Times New Roman" w:eastAsia="Segoe UI" w:hAnsi="Times New Roman" w:cs="Times New Roman"/>
          <w:i/>
          <w:color w:val="000000"/>
          <w:sz w:val="20"/>
          <w:szCs w:val="20"/>
        </w:rPr>
        <w:t>Lafcadio</w:t>
      </w:r>
      <w:proofErr w:type="spellEnd"/>
      <w:r>
        <w:rPr>
          <w:rFonts w:ascii="Times New Roman" w:eastAsia="Segoe UI" w:hAnsi="Times New Roman" w:cs="Times New Roman"/>
          <w:i/>
          <w:color w:val="000000"/>
          <w:sz w:val="20"/>
          <w:szCs w:val="20"/>
        </w:rPr>
        <w:t xml:space="preserve"> </w:t>
      </w:r>
      <w:proofErr w:type="spellStart"/>
      <w:r>
        <w:rPr>
          <w:rFonts w:ascii="Times New Roman" w:eastAsia="Segoe UI" w:hAnsi="Times New Roman" w:cs="Times New Roman"/>
          <w:i/>
          <w:color w:val="000000"/>
          <w:sz w:val="20"/>
          <w:szCs w:val="20"/>
        </w:rPr>
        <w:t>Hearn</w:t>
      </w:r>
      <w:proofErr w:type="spellEnd"/>
      <w:r>
        <w:rPr>
          <w:rFonts w:ascii="Times New Roman" w:eastAsia="Segoe UI" w:hAnsi="Times New Roman" w:cs="Times New Roman"/>
          <w:i/>
          <w:color w:val="000000"/>
          <w:sz w:val="20"/>
          <w:szCs w:val="20"/>
        </w:rPr>
        <w:t xml:space="preserve"> in </w:t>
      </w:r>
      <w:proofErr w:type="spellStart"/>
      <w:r>
        <w:rPr>
          <w:rFonts w:ascii="Times New Roman" w:eastAsia="Segoe UI" w:hAnsi="Times New Roman" w:cs="Times New Roman"/>
          <w:i/>
          <w:color w:val="000000"/>
          <w:sz w:val="20"/>
          <w:szCs w:val="20"/>
        </w:rPr>
        <w:t>International</w:t>
      </w:r>
      <w:proofErr w:type="spellEnd"/>
      <w:r>
        <w:rPr>
          <w:rFonts w:ascii="Times New Roman" w:eastAsia="Segoe UI" w:hAnsi="Times New Roman" w:cs="Times New Roman"/>
          <w:i/>
          <w:color w:val="000000"/>
          <w:sz w:val="20"/>
          <w:szCs w:val="20"/>
        </w:rPr>
        <w:t xml:space="preserve"> </w:t>
      </w:r>
      <w:proofErr w:type="spellStart"/>
      <w:r>
        <w:rPr>
          <w:rFonts w:ascii="Times New Roman" w:eastAsia="Segoe UI" w:hAnsi="Times New Roman" w:cs="Times New Roman"/>
          <w:i/>
          <w:color w:val="000000"/>
          <w:sz w:val="20"/>
          <w:szCs w:val="20"/>
        </w:rPr>
        <w:t>Perspectives</w:t>
      </w:r>
      <w:proofErr w:type="spellEnd"/>
      <w:r w:rsidR="00332C18">
        <w:rPr>
          <w:rFonts w:ascii="Times New Roman" w:eastAsia="Segoe UI" w:hAnsi="Times New Roman" w:cs="Times New Roman"/>
          <w:i/>
          <w:color w:val="000000"/>
          <w:sz w:val="20"/>
          <w:szCs w:val="20"/>
        </w:rPr>
        <w:t>,</w:t>
      </w:r>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pp</w:t>
      </w:r>
      <w:proofErr w:type="spellEnd"/>
      <w:r>
        <w:rPr>
          <w:rFonts w:ascii="Times New Roman" w:eastAsia="Segoe UI" w:hAnsi="Times New Roman" w:cs="Times New Roman"/>
          <w:color w:val="000000"/>
          <w:sz w:val="20"/>
          <w:szCs w:val="20"/>
        </w:rPr>
        <w:t>. 129-138</w:t>
      </w:r>
      <w:r w:rsidR="00332C18">
        <w:rPr>
          <w:rFonts w:ascii="Times New Roman" w:eastAsia="Segoe UI" w:hAnsi="Times New Roman" w:cs="Times New Roman"/>
          <w:color w:val="000000"/>
          <w:sz w:val="20"/>
          <w:szCs w:val="20"/>
        </w:rPr>
        <w:t>.</w:t>
      </w:r>
    </w:p>
  </w:footnote>
  <w:footnote w:id="17">
    <w:p w14:paraId="543BB430" w14:textId="77777777" w:rsidR="001562F3"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Segoe UI" w:hAnsi="Times New Roman" w:cs="Times New Roman"/>
          <w:color w:val="000000"/>
          <w:sz w:val="20"/>
          <w:szCs w:val="20"/>
        </w:rPr>
        <w:t>Yusaini</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Yusoff</w:t>
      </w:r>
      <w:proofErr w:type="spellEnd"/>
      <w:r>
        <w:rPr>
          <w:rFonts w:ascii="Times New Roman" w:eastAsia="Segoe UI" w:hAnsi="Times New Roman" w:cs="Times New Roman"/>
          <w:color w:val="000000"/>
          <w:sz w:val="20"/>
          <w:szCs w:val="20"/>
        </w:rPr>
        <w:t xml:space="preserve"> &amp; Ahmad </w:t>
      </w:r>
      <w:proofErr w:type="spellStart"/>
      <w:r>
        <w:rPr>
          <w:rFonts w:ascii="Times New Roman" w:eastAsia="Segoe UI" w:hAnsi="Times New Roman" w:cs="Times New Roman"/>
          <w:color w:val="000000"/>
          <w:sz w:val="20"/>
          <w:szCs w:val="20"/>
        </w:rPr>
        <w:t>Zaky</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Md</w:t>
      </w:r>
      <w:proofErr w:type="spellEnd"/>
      <w:r>
        <w:rPr>
          <w:rFonts w:ascii="Times New Roman" w:eastAsia="Segoe UI" w:hAnsi="Times New Roman" w:cs="Times New Roman"/>
          <w:color w:val="000000"/>
          <w:sz w:val="20"/>
          <w:szCs w:val="20"/>
        </w:rPr>
        <w:t xml:space="preserve">. Ali. (2018). </w:t>
      </w:r>
      <w:proofErr w:type="spellStart"/>
      <w:r>
        <w:rPr>
          <w:rFonts w:ascii="Times New Roman" w:eastAsia="Segoe UI" w:hAnsi="Times New Roman" w:cs="Times New Roman"/>
          <w:color w:val="000000"/>
          <w:sz w:val="20"/>
          <w:szCs w:val="20"/>
        </w:rPr>
        <w:t>Huk</w:t>
      </w:r>
      <w:proofErr w:type="spellEnd"/>
      <w:r>
        <w:rPr>
          <w:rFonts w:ascii="Times New Roman" w:eastAsia="Segoe UI" w:hAnsi="Times New Roman" w:cs="Times New Roman"/>
          <w:color w:val="000000"/>
          <w:sz w:val="20"/>
          <w:szCs w:val="20"/>
          <w:lang w:val="en-US"/>
        </w:rPr>
        <w:t xml:space="preserve">um </w:t>
      </w:r>
      <w:r>
        <w:rPr>
          <w:rFonts w:ascii="Times New Roman" w:eastAsia="Segoe UI" w:hAnsi="Times New Roman" w:cs="Times New Roman"/>
          <w:color w:val="000000"/>
          <w:sz w:val="20"/>
          <w:szCs w:val="20"/>
        </w:rPr>
        <w:t xml:space="preserve">Menyambut Perayaan Pesta Tanglung Oleh Orang Islam. </w:t>
      </w:r>
      <w:r>
        <w:rPr>
          <w:rFonts w:ascii="Times New Roman" w:eastAsia="Segoe UI" w:hAnsi="Times New Roman" w:cs="Times New Roman"/>
          <w:i/>
          <w:color w:val="000000"/>
          <w:sz w:val="20"/>
          <w:szCs w:val="20"/>
        </w:rPr>
        <w:t>Jurnal Penyelidikan Islam, 28</w:t>
      </w:r>
      <w:r>
        <w:rPr>
          <w:rFonts w:ascii="Times New Roman" w:eastAsia="Segoe UI" w:hAnsi="Times New Roman" w:cs="Times New Roman"/>
          <w:color w:val="000000"/>
          <w:sz w:val="20"/>
          <w:szCs w:val="20"/>
        </w:rPr>
        <w:t xml:space="preserve">, 31. </w:t>
      </w:r>
    </w:p>
  </w:footnote>
  <w:footnote w:id="18">
    <w:p w14:paraId="6E278411" w14:textId="12F64C63" w:rsidR="001562F3" w:rsidRPr="00332C18" w:rsidRDefault="00000000" w:rsidP="00B95CAF">
      <w:pPr>
        <w:spacing w:after="0" w:line="240" w:lineRule="auto"/>
        <w:jc w:val="both"/>
        <w:rPr>
          <w:rFonts w:ascii="Times New Roman" w:eastAsia="Segoe UI"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egoe UI" w:hAnsi="Times New Roman" w:cs="Times New Roman"/>
          <w:color w:val="000000"/>
          <w:sz w:val="20"/>
          <w:szCs w:val="20"/>
        </w:rPr>
        <w:t xml:space="preserve">Mohd </w:t>
      </w:r>
      <w:proofErr w:type="spellStart"/>
      <w:r>
        <w:rPr>
          <w:rFonts w:ascii="Times New Roman" w:eastAsia="Segoe UI" w:hAnsi="Times New Roman" w:cs="Times New Roman"/>
          <w:color w:val="000000"/>
          <w:sz w:val="20"/>
          <w:szCs w:val="20"/>
        </w:rPr>
        <w:t>Rus</w:t>
      </w:r>
      <w:proofErr w:type="spellEnd"/>
      <w:r>
        <w:rPr>
          <w:rFonts w:ascii="Times New Roman" w:eastAsia="Segoe UI" w:hAnsi="Times New Roman" w:cs="Times New Roman"/>
          <w:color w:val="000000"/>
          <w:sz w:val="20"/>
          <w:szCs w:val="20"/>
        </w:rPr>
        <w:t xml:space="preserve"> Yunus, &amp; </w:t>
      </w:r>
      <w:proofErr w:type="spellStart"/>
      <w:r>
        <w:rPr>
          <w:rFonts w:ascii="Times New Roman" w:eastAsia="Segoe UI" w:hAnsi="Times New Roman" w:cs="Times New Roman"/>
          <w:color w:val="000000"/>
          <w:sz w:val="20"/>
          <w:szCs w:val="20"/>
        </w:rPr>
        <w:t>Mamat</w:t>
      </w:r>
      <w:proofErr w:type="spellEnd"/>
      <w:r>
        <w:rPr>
          <w:rFonts w:ascii="Times New Roman" w:eastAsia="Segoe UI" w:hAnsi="Times New Roman" w:cs="Times New Roman"/>
          <w:color w:val="000000"/>
          <w:sz w:val="20"/>
          <w:szCs w:val="20"/>
        </w:rPr>
        <w:t xml:space="preserve"> </w:t>
      </w:r>
      <w:proofErr w:type="spellStart"/>
      <w:r>
        <w:rPr>
          <w:rFonts w:ascii="Times New Roman" w:eastAsia="Segoe UI" w:hAnsi="Times New Roman" w:cs="Times New Roman"/>
          <w:color w:val="000000"/>
          <w:sz w:val="20"/>
          <w:szCs w:val="20"/>
        </w:rPr>
        <w:t>Zulfagar</w:t>
      </w:r>
      <w:proofErr w:type="spellEnd"/>
      <w:r>
        <w:rPr>
          <w:rFonts w:ascii="Times New Roman" w:eastAsia="Segoe UI" w:hAnsi="Times New Roman" w:cs="Times New Roman"/>
          <w:color w:val="000000"/>
          <w:sz w:val="20"/>
          <w:szCs w:val="20"/>
        </w:rPr>
        <w:t xml:space="preserve">. (2017). Merayakan hari Kebesaran agama orang bukan Islam menurut perspektif Islam. </w:t>
      </w:r>
      <w:r>
        <w:rPr>
          <w:rFonts w:ascii="Times New Roman" w:eastAsia="Segoe UI" w:hAnsi="Times New Roman" w:cs="Times New Roman"/>
          <w:i/>
          <w:color w:val="000000"/>
          <w:sz w:val="20"/>
          <w:szCs w:val="20"/>
        </w:rPr>
        <w:t>Jurnal Penyelidikan Islam</w:t>
      </w:r>
      <w:r>
        <w:rPr>
          <w:rFonts w:ascii="Times New Roman" w:eastAsia="Segoe UI" w:hAnsi="Times New Roman" w:cs="Times New Roman"/>
          <w:color w:val="000000"/>
          <w:sz w:val="20"/>
          <w:szCs w:val="20"/>
        </w:rPr>
        <w:t xml:space="preserve">, 83-93.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7A9" w14:textId="582EA949" w:rsidR="00D32CDB" w:rsidRPr="00CD0E99" w:rsidRDefault="00CD0E99" w:rsidP="00CD0E99">
    <w:pPr>
      <w:pStyle w:val="Header"/>
      <w:jc w:val="right"/>
      <w:rPr>
        <w:rFonts w:ascii="Times New Roman" w:hAnsi="Times New Roman" w:cs="Times New Roman"/>
        <w:i/>
        <w:iCs/>
      </w:rPr>
    </w:pPr>
    <w:proofErr w:type="spellStart"/>
    <w:r w:rsidRPr="00CD0E99">
      <w:rPr>
        <w:rFonts w:ascii="Times New Roman" w:hAnsi="Times New Roman" w:cs="Times New Roman"/>
        <w:i/>
        <w:iCs/>
        <w:lang w:val="en-US"/>
      </w:rPr>
      <w:t>Persepsi</w:t>
    </w:r>
    <w:proofErr w:type="spellEnd"/>
    <w:r w:rsidRPr="00CD0E99">
      <w:rPr>
        <w:rFonts w:ascii="Times New Roman" w:hAnsi="Times New Roman" w:cs="Times New Roman"/>
        <w:i/>
        <w:iCs/>
        <w:lang w:val="en-US"/>
      </w:rPr>
      <w:t xml:space="preserve"> Warga </w:t>
    </w:r>
    <w:proofErr w:type="spellStart"/>
    <w:r w:rsidRPr="00CD0E99">
      <w:rPr>
        <w:rFonts w:ascii="Times New Roman" w:hAnsi="Times New Roman" w:cs="Times New Roman"/>
        <w:i/>
        <w:iCs/>
        <w:lang w:val="en-US"/>
      </w:rPr>
      <w:t>Universiti</w:t>
    </w:r>
    <w:proofErr w:type="spellEnd"/>
    <w:r w:rsidRPr="00CD0E99">
      <w:rPr>
        <w:rFonts w:ascii="Times New Roman" w:hAnsi="Times New Roman" w:cs="Times New Roman"/>
        <w:i/>
        <w:iCs/>
        <w:lang w:val="en-US"/>
      </w:rPr>
      <w:t xml:space="preserve"> Malaya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9275" w14:textId="3840CB06" w:rsidR="00434EAC" w:rsidRPr="00434EAC" w:rsidRDefault="00434EAC" w:rsidP="00434EAC">
    <w:pPr>
      <w:pStyle w:val="Header"/>
      <w:rPr>
        <w:rFonts w:ascii="Times New Roman" w:hAnsi="Times New Roman" w:cs="Times New Roman"/>
        <w:i/>
        <w:iCs/>
        <w:sz w:val="20"/>
      </w:rPr>
    </w:pPr>
    <w:r w:rsidRPr="00434EAC">
      <w:rPr>
        <w:rFonts w:ascii="Times New Roman" w:hAnsi="Times New Roman" w:cs="Times New Roman"/>
        <w:i/>
        <w:iCs/>
        <w:sz w:val="20"/>
      </w:rPr>
      <w:t xml:space="preserve">Nor </w:t>
    </w:r>
    <w:r>
      <w:rPr>
        <w:rFonts w:ascii="Times New Roman" w:hAnsi="Times New Roman" w:cs="Times New Roman"/>
        <w:i/>
        <w:iCs/>
        <w:sz w:val="20"/>
      </w:rPr>
      <w:t>A</w:t>
    </w:r>
    <w:r w:rsidRPr="00434EAC">
      <w:rPr>
        <w:rFonts w:ascii="Times New Roman" w:hAnsi="Times New Roman" w:cs="Times New Roman"/>
        <w:i/>
        <w:iCs/>
        <w:sz w:val="20"/>
      </w:rPr>
      <w:t xml:space="preserve">syikin </w:t>
    </w:r>
    <w:r>
      <w:rPr>
        <w:rFonts w:ascii="Times New Roman" w:hAnsi="Times New Roman" w:cs="Times New Roman"/>
        <w:i/>
        <w:iCs/>
        <w:sz w:val="20"/>
      </w:rPr>
      <w:t>J</w:t>
    </w:r>
    <w:r w:rsidRPr="00434EAC">
      <w:rPr>
        <w:rFonts w:ascii="Times New Roman" w:hAnsi="Times New Roman" w:cs="Times New Roman"/>
        <w:i/>
        <w:iCs/>
        <w:sz w:val="20"/>
      </w:rPr>
      <w:t xml:space="preserve">amaludin, Asmadi </w:t>
    </w:r>
    <w:r>
      <w:rPr>
        <w:rFonts w:ascii="Times New Roman" w:hAnsi="Times New Roman" w:cs="Times New Roman"/>
        <w:i/>
        <w:iCs/>
        <w:sz w:val="20"/>
      </w:rPr>
      <w:t>H</w:t>
    </w:r>
    <w:r w:rsidRPr="00434EAC">
      <w:rPr>
        <w:rFonts w:ascii="Times New Roman" w:hAnsi="Times New Roman" w:cs="Times New Roman"/>
        <w:i/>
        <w:iCs/>
        <w:sz w:val="20"/>
      </w:rPr>
      <w:t>assan</w:t>
    </w:r>
  </w:p>
  <w:p w14:paraId="35E2B1C3" w14:textId="089C7E2E" w:rsidR="00AB0389" w:rsidRPr="00434EAC" w:rsidRDefault="00AB0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A62D" w14:textId="77777777" w:rsidR="00434EAC" w:rsidRPr="00C0597F" w:rsidRDefault="00434EAC" w:rsidP="00434EAC">
    <w:pPr>
      <w:pStyle w:val="Header"/>
      <w:rPr>
        <w:rFonts w:ascii="Times New Roman" w:hAnsi="Times New Roman" w:cs="Times New Roman"/>
        <w:sz w:val="20"/>
        <w:lang w:val="en-GB"/>
      </w:rPr>
    </w:pPr>
    <w:r w:rsidRPr="00C0597F">
      <w:rPr>
        <w:rFonts w:ascii="Times New Roman" w:hAnsi="Times New Roman" w:cs="Times New Roman"/>
        <w:sz w:val="20"/>
        <w:lang w:val="en-GB"/>
      </w:rPr>
      <w:t>WILAYAH: The International Journal of East Asian Studies</w:t>
    </w:r>
  </w:p>
  <w:p w14:paraId="09CFBC9B" w14:textId="4BA1BEE3" w:rsidR="00434EAC" w:rsidRPr="00C0597F" w:rsidRDefault="00434EAC" w:rsidP="00434EAC">
    <w:pPr>
      <w:pStyle w:val="Header"/>
      <w:rPr>
        <w:rFonts w:ascii="Times New Roman" w:hAnsi="Times New Roman" w:cs="Times New Roman"/>
        <w:sz w:val="20"/>
        <w:lang w:val="en-GB"/>
      </w:rPr>
    </w:pPr>
    <w:r w:rsidRPr="00C0597F">
      <w:rPr>
        <w:rFonts w:ascii="Times New Roman" w:hAnsi="Times New Roman" w:cs="Times New Roman"/>
        <w:sz w:val="20"/>
        <w:lang w:val="en-GB"/>
      </w:rPr>
      <w:t>Vol.12,</w:t>
    </w:r>
    <w:r>
      <w:rPr>
        <w:rFonts w:ascii="Times New Roman" w:hAnsi="Times New Roman" w:cs="Times New Roman"/>
        <w:sz w:val="20"/>
        <w:lang w:val="en-GB"/>
      </w:rPr>
      <w:t xml:space="preserve"> </w:t>
    </w:r>
    <w:r w:rsidRPr="00C0597F">
      <w:rPr>
        <w:rFonts w:ascii="Times New Roman" w:hAnsi="Times New Roman" w:cs="Times New Roman"/>
        <w:sz w:val="20"/>
        <w:lang w:val="en-GB"/>
      </w:rPr>
      <w:t>No.</w:t>
    </w:r>
    <w:r>
      <w:rPr>
        <w:rFonts w:ascii="Times New Roman" w:hAnsi="Times New Roman" w:cs="Times New Roman"/>
        <w:sz w:val="20"/>
        <w:lang w:val="en-GB"/>
      </w:rPr>
      <w:t>2</w:t>
    </w:r>
    <w:r w:rsidRPr="00C0597F">
      <w:rPr>
        <w:rFonts w:ascii="Times New Roman" w:hAnsi="Times New Roman" w:cs="Times New Roman"/>
        <w:sz w:val="20"/>
        <w:lang w:val="en-GB"/>
      </w:rPr>
      <w:t>,</w:t>
    </w:r>
    <w:r>
      <w:rPr>
        <w:rFonts w:ascii="Times New Roman" w:hAnsi="Times New Roman" w:cs="Times New Roman"/>
        <w:sz w:val="20"/>
        <w:lang w:val="en-GB"/>
      </w:rPr>
      <w:t xml:space="preserve"> </w:t>
    </w:r>
    <w:r w:rsidRPr="00C0597F">
      <w:rPr>
        <w:rFonts w:ascii="Times New Roman" w:hAnsi="Times New Roman" w:cs="Times New Roman"/>
        <w:sz w:val="20"/>
        <w:lang w:val="en-GB"/>
      </w:rPr>
      <w:t>2023, pp.</w:t>
    </w:r>
    <w:r>
      <w:rPr>
        <w:rFonts w:ascii="Times New Roman" w:hAnsi="Times New Roman" w:cs="Times New Roman"/>
        <w:sz w:val="20"/>
        <w:lang w:val="en-GB"/>
      </w:rPr>
      <w:t xml:space="preserve"> </w:t>
    </w:r>
    <w:r w:rsidR="006F2935">
      <w:rPr>
        <w:rFonts w:ascii="Times New Roman" w:hAnsi="Times New Roman" w:cs="Times New Roman"/>
        <w:sz w:val="20"/>
        <w:lang w:val="en-GB"/>
      </w:rPr>
      <w:t>41</w:t>
    </w:r>
    <w:r w:rsidRPr="00C0597F">
      <w:rPr>
        <w:rFonts w:ascii="Times New Roman" w:hAnsi="Times New Roman" w:cs="Times New Roman"/>
        <w:sz w:val="20"/>
        <w:lang w:val="en-GB"/>
      </w:rPr>
      <w:t>-</w:t>
    </w:r>
    <w:r w:rsidR="006F2935">
      <w:rPr>
        <w:rFonts w:ascii="Times New Roman" w:hAnsi="Times New Roman" w:cs="Times New Roman"/>
        <w:sz w:val="20"/>
        <w:lang w:val="en-GB"/>
      </w:rPr>
      <w:t>56</w:t>
    </w:r>
  </w:p>
  <w:p w14:paraId="63C9F8CF" w14:textId="7EBBC5F8" w:rsidR="00434EAC" w:rsidRDefault="00434EAC">
    <w:pPr>
      <w:pStyle w:val="Header"/>
      <w:rPr>
        <w:rFonts w:ascii="Times New Roman" w:hAnsi="Times New Roman" w:cs="Times New Roman"/>
        <w:sz w:val="20"/>
        <w:lang w:val="en-GB"/>
      </w:rPr>
    </w:pPr>
    <w:r w:rsidRPr="00C0597F">
      <w:rPr>
        <w:rFonts w:ascii="Times New Roman" w:hAnsi="Times New Roman" w:cs="Times New Roman"/>
        <w:sz w:val="20"/>
        <w:lang w:val="en-GB"/>
      </w:rPr>
      <w:t>doi.org/10.22452/IJEAS.vol12no</w:t>
    </w:r>
    <w:r>
      <w:rPr>
        <w:rFonts w:ascii="Times New Roman" w:hAnsi="Times New Roman" w:cs="Times New Roman"/>
        <w:sz w:val="20"/>
        <w:lang w:val="en-GB"/>
      </w:rPr>
      <w:t>2</w:t>
    </w:r>
    <w:r w:rsidRPr="00C0597F">
      <w:rPr>
        <w:rFonts w:ascii="Times New Roman" w:hAnsi="Times New Roman" w:cs="Times New Roman"/>
        <w:sz w:val="20"/>
        <w:lang w:val="en-GB"/>
      </w:rPr>
      <w:t>.</w:t>
    </w:r>
    <w:r w:rsidR="006F2935">
      <w:rPr>
        <w:rFonts w:ascii="Times New Roman" w:hAnsi="Times New Roman" w:cs="Times New Roman"/>
        <w:sz w:val="20"/>
        <w:lang w:val="en-GB"/>
      </w:rPr>
      <w:t>4</w:t>
    </w:r>
  </w:p>
  <w:p w14:paraId="7D5FFF5E" w14:textId="77777777" w:rsidR="008D10B1" w:rsidRPr="00434EAC" w:rsidRDefault="008D10B1">
    <w:pPr>
      <w:pStyle w:val="Header"/>
      <w:rPr>
        <w:rFonts w:ascii="Times New Roman" w:hAnsi="Times New Roman" w:cs="Times New Roman"/>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C72656"/>
    <w:multiLevelType w:val="singleLevel"/>
    <w:tmpl w:val="E0C72656"/>
    <w:lvl w:ilvl="0">
      <w:start w:val="1"/>
      <w:numFmt w:val="decimal"/>
      <w:lvlText w:val="%1."/>
      <w:lvlJc w:val="left"/>
      <w:pPr>
        <w:tabs>
          <w:tab w:val="left" w:pos="425"/>
        </w:tabs>
        <w:ind w:left="425" w:hanging="425"/>
      </w:pPr>
      <w:rPr>
        <w:rFonts w:hint="default"/>
      </w:rPr>
    </w:lvl>
  </w:abstractNum>
  <w:abstractNum w:abstractNumId="1" w15:restartNumberingAfterBreak="0">
    <w:nsid w:val="0F0A763F"/>
    <w:multiLevelType w:val="singleLevel"/>
    <w:tmpl w:val="0F0A763F"/>
    <w:lvl w:ilvl="0">
      <w:start w:val="1"/>
      <w:numFmt w:val="upperLetter"/>
      <w:suff w:val="space"/>
      <w:lvlText w:val="%1)"/>
      <w:lvlJc w:val="left"/>
      <w:rPr>
        <w:rFonts w:hint="default"/>
        <w:b w:val="0"/>
        <w:bCs w:val="0"/>
      </w:rPr>
    </w:lvl>
  </w:abstractNum>
  <w:num w:numId="1" w16cid:durableId="120271913">
    <w:abstractNumId w:val="1"/>
  </w:num>
  <w:num w:numId="2" w16cid:durableId="169846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13"/>
    <w:rsid w:val="00017C31"/>
    <w:rsid w:val="00030842"/>
    <w:rsid w:val="000708EA"/>
    <w:rsid w:val="000A293A"/>
    <w:rsid w:val="000B242A"/>
    <w:rsid w:val="000C0968"/>
    <w:rsid w:val="000C1674"/>
    <w:rsid w:val="000C365C"/>
    <w:rsid w:val="000F0084"/>
    <w:rsid w:val="000F22B9"/>
    <w:rsid w:val="001135BC"/>
    <w:rsid w:val="0011473B"/>
    <w:rsid w:val="001254D3"/>
    <w:rsid w:val="001325FC"/>
    <w:rsid w:val="00142629"/>
    <w:rsid w:val="00154EAD"/>
    <w:rsid w:val="001562F3"/>
    <w:rsid w:val="00156682"/>
    <w:rsid w:val="001837B9"/>
    <w:rsid w:val="001D1AD5"/>
    <w:rsid w:val="001D76C1"/>
    <w:rsid w:val="001D7CE9"/>
    <w:rsid w:val="001E4F18"/>
    <w:rsid w:val="001F758A"/>
    <w:rsid w:val="00215CAC"/>
    <w:rsid w:val="00216B0C"/>
    <w:rsid w:val="002209FB"/>
    <w:rsid w:val="00246AA7"/>
    <w:rsid w:val="0029783B"/>
    <w:rsid w:val="002A37C4"/>
    <w:rsid w:val="002B09A2"/>
    <w:rsid w:val="002D1218"/>
    <w:rsid w:val="002F419E"/>
    <w:rsid w:val="002F48B9"/>
    <w:rsid w:val="0032250B"/>
    <w:rsid w:val="00332C18"/>
    <w:rsid w:val="00334BD7"/>
    <w:rsid w:val="0035171A"/>
    <w:rsid w:val="0037098B"/>
    <w:rsid w:val="00373957"/>
    <w:rsid w:val="003A3145"/>
    <w:rsid w:val="003D707A"/>
    <w:rsid w:val="003F448C"/>
    <w:rsid w:val="003F5E93"/>
    <w:rsid w:val="00402156"/>
    <w:rsid w:val="00410748"/>
    <w:rsid w:val="00414337"/>
    <w:rsid w:val="00423FBA"/>
    <w:rsid w:val="0043408C"/>
    <w:rsid w:val="00434EAC"/>
    <w:rsid w:val="004C7025"/>
    <w:rsid w:val="004F0738"/>
    <w:rsid w:val="00503B9A"/>
    <w:rsid w:val="00523BAE"/>
    <w:rsid w:val="005328AF"/>
    <w:rsid w:val="00544E22"/>
    <w:rsid w:val="0054743E"/>
    <w:rsid w:val="00556260"/>
    <w:rsid w:val="00567853"/>
    <w:rsid w:val="00571797"/>
    <w:rsid w:val="0058545C"/>
    <w:rsid w:val="005A7068"/>
    <w:rsid w:val="005C3AE9"/>
    <w:rsid w:val="00616F9B"/>
    <w:rsid w:val="00620957"/>
    <w:rsid w:val="00673324"/>
    <w:rsid w:val="00695C56"/>
    <w:rsid w:val="006A685C"/>
    <w:rsid w:val="006D42DD"/>
    <w:rsid w:val="006F0899"/>
    <w:rsid w:val="006F2935"/>
    <w:rsid w:val="007036B0"/>
    <w:rsid w:val="00721128"/>
    <w:rsid w:val="00721AB3"/>
    <w:rsid w:val="00727A22"/>
    <w:rsid w:val="007321F7"/>
    <w:rsid w:val="00733AC0"/>
    <w:rsid w:val="00757F25"/>
    <w:rsid w:val="00780EEE"/>
    <w:rsid w:val="007A7BA7"/>
    <w:rsid w:val="007C483F"/>
    <w:rsid w:val="007D5892"/>
    <w:rsid w:val="007E48A2"/>
    <w:rsid w:val="007E5D1B"/>
    <w:rsid w:val="007F0511"/>
    <w:rsid w:val="00830E8A"/>
    <w:rsid w:val="00832B1B"/>
    <w:rsid w:val="008348BE"/>
    <w:rsid w:val="008372DF"/>
    <w:rsid w:val="00862D36"/>
    <w:rsid w:val="008C241D"/>
    <w:rsid w:val="008D10B1"/>
    <w:rsid w:val="008F67F8"/>
    <w:rsid w:val="009069B6"/>
    <w:rsid w:val="00935BB9"/>
    <w:rsid w:val="0097799C"/>
    <w:rsid w:val="00987A88"/>
    <w:rsid w:val="00996490"/>
    <w:rsid w:val="009C17CB"/>
    <w:rsid w:val="009C47A8"/>
    <w:rsid w:val="009F7E13"/>
    <w:rsid w:val="00A15C79"/>
    <w:rsid w:val="00A60B40"/>
    <w:rsid w:val="00A97348"/>
    <w:rsid w:val="00AA220D"/>
    <w:rsid w:val="00AB0389"/>
    <w:rsid w:val="00AC6DD3"/>
    <w:rsid w:val="00AD0FE6"/>
    <w:rsid w:val="00B20D52"/>
    <w:rsid w:val="00B64970"/>
    <w:rsid w:val="00B74663"/>
    <w:rsid w:val="00B95CAF"/>
    <w:rsid w:val="00BA0516"/>
    <w:rsid w:val="00BA10CC"/>
    <w:rsid w:val="00BB3923"/>
    <w:rsid w:val="00BB43F6"/>
    <w:rsid w:val="00BC39EF"/>
    <w:rsid w:val="00BD414E"/>
    <w:rsid w:val="00BE24D5"/>
    <w:rsid w:val="00C213BD"/>
    <w:rsid w:val="00C2172C"/>
    <w:rsid w:val="00C262D9"/>
    <w:rsid w:val="00C5760E"/>
    <w:rsid w:val="00C65D41"/>
    <w:rsid w:val="00C9388B"/>
    <w:rsid w:val="00CB1120"/>
    <w:rsid w:val="00CD0E99"/>
    <w:rsid w:val="00CF16EE"/>
    <w:rsid w:val="00CF4FEC"/>
    <w:rsid w:val="00D32CDB"/>
    <w:rsid w:val="00D42C6C"/>
    <w:rsid w:val="00D44AFB"/>
    <w:rsid w:val="00D745EB"/>
    <w:rsid w:val="00D90305"/>
    <w:rsid w:val="00DA2503"/>
    <w:rsid w:val="00DB7ABE"/>
    <w:rsid w:val="00DD7082"/>
    <w:rsid w:val="00DE5F6C"/>
    <w:rsid w:val="00DF1CFC"/>
    <w:rsid w:val="00DF2082"/>
    <w:rsid w:val="00E246EF"/>
    <w:rsid w:val="00E619AC"/>
    <w:rsid w:val="00E643F3"/>
    <w:rsid w:val="00ED2425"/>
    <w:rsid w:val="00EE4CD1"/>
    <w:rsid w:val="00EE6A66"/>
    <w:rsid w:val="00F100BB"/>
    <w:rsid w:val="00F25E08"/>
    <w:rsid w:val="00F43FF2"/>
    <w:rsid w:val="00FA1651"/>
    <w:rsid w:val="00FA2F26"/>
    <w:rsid w:val="00FC0E44"/>
    <w:rsid w:val="00FF5C41"/>
    <w:rsid w:val="00FF6073"/>
    <w:rsid w:val="04E02595"/>
    <w:rsid w:val="2CDB7379"/>
    <w:rsid w:val="2F4656EA"/>
    <w:rsid w:val="69C3216F"/>
    <w:rsid w:val="74947C1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3328"/>
  <w15:docId w15:val="{209E5118-8DF7-4FFD-969B-EC5F5BCE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kern w:val="2"/>
      <w:sz w:val="22"/>
      <w:szCs w:val="22"/>
      <w:lang w:val="ms-MY"/>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qFormat/>
    <w:pPr>
      <w:spacing w:beforeAutospacing="1" w:afterAutospacing="1"/>
    </w:pPr>
    <w:rPr>
      <w:sz w:val="24"/>
      <w:szCs w:val="24"/>
      <w:lang w:val="en-US" w:eastAsia="zh-CN"/>
    </w:rPr>
  </w:style>
  <w:style w:type="character" w:customStyle="1" w:styleId="FootnoteTextChar">
    <w:name w:val="Footnote Text Char"/>
    <w:basedOn w:val="DefaultParagraphFont"/>
    <w:link w:val="FootnoteText"/>
    <w:uiPriority w:val="99"/>
    <w:semiHidden/>
    <w:rPr>
      <w:sz w:val="20"/>
      <w:szCs w:val="20"/>
      <w:lang w:val="ms-MY"/>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ms-MY"/>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ody">
    <w:name w:val="Body"/>
    <w:basedOn w:val="Normal"/>
    <w:uiPriority w:val="19"/>
    <w:qFormat/>
    <w:pPr>
      <w:spacing w:after="0" w:line="360" w:lineRule="auto"/>
      <w:ind w:firstLine="284"/>
      <w:jc w:val="both"/>
    </w:pPr>
    <w:rPr>
      <w:rFonts w:asciiTheme="majorBidi" w:hAnsiTheme="majorBidi"/>
      <w:kern w:val="0"/>
      <w:sz w:val="24"/>
      <w:lang w:val="en-US" w:eastAsia="en-US"/>
      <w14:ligatures w14:val="none"/>
    </w:rPr>
  </w:style>
  <w:style w:type="character" w:customStyle="1" w:styleId="HeaderChar">
    <w:name w:val="Header Char"/>
    <w:basedOn w:val="DefaultParagraphFont"/>
    <w:link w:val="Header"/>
    <w:uiPriority w:val="99"/>
    <w:rPr>
      <w:lang w:val="ms-MY"/>
    </w:rPr>
  </w:style>
  <w:style w:type="character" w:customStyle="1" w:styleId="FooterChar">
    <w:name w:val="Footer Char"/>
    <w:basedOn w:val="DefaultParagraphFont"/>
    <w:link w:val="Footer"/>
    <w:uiPriority w:val="99"/>
    <w:qFormat/>
    <w:rPr>
      <w:lang w:val="ms-MY"/>
    </w:rPr>
  </w:style>
  <w:style w:type="character" w:customStyle="1" w:styleId="BookTitle1">
    <w:name w:val="Book Title1"/>
    <w:basedOn w:val="DefaultParagraphFont"/>
    <w:uiPriority w:val="33"/>
    <w:qFormat/>
    <w:rPr>
      <w:rFonts w:ascii="Arial Narrow" w:hAnsi="Arial Narrow"/>
      <w:b/>
      <w:bCs/>
      <w:caps/>
      <w:color w:val="auto"/>
      <w:spacing w:val="5"/>
      <w:sz w:val="32"/>
      <w:u w:val="none"/>
    </w:rPr>
  </w:style>
  <w:style w:type="character" w:styleId="UnresolvedMention">
    <w:name w:val="Unresolved Mention"/>
    <w:basedOn w:val="DefaultParagraphFont"/>
    <w:uiPriority w:val="99"/>
    <w:semiHidden/>
    <w:unhideWhenUsed/>
    <w:rsid w:val="00567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stroawani.com/berita-malaysia/sultan-selangor-titah-menteri-hadir-festival-bon-odori-fahami-beza-agama-budaya-365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95C9-6F6E-4082-918E-6E4B7F44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7386</Words>
  <Characters>42103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Asmadi Hassan</dc:creator>
  <cp:lastModifiedBy>Asmadi Hassan</cp:lastModifiedBy>
  <cp:revision>8</cp:revision>
  <dcterms:created xsi:type="dcterms:W3CDTF">2023-09-04T14:51:00Z</dcterms:created>
  <dcterms:modified xsi:type="dcterms:W3CDTF">2023-09-17T13:55:00Z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188C175AD7F742B7826700F176F6873F</vt:lpwstr>
  </property>
</Properties>
</file>